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82" w:rsidRPr="002F1C82" w:rsidRDefault="002F1C82" w:rsidP="002F1C82">
      <w:pPr>
        <w:rPr>
          <w:b/>
          <w:sz w:val="32"/>
          <w:szCs w:val="32"/>
        </w:rPr>
      </w:pPr>
      <w:r w:rsidRPr="002F1C82">
        <w:rPr>
          <w:rFonts w:hint="eastAsia"/>
          <w:b/>
          <w:sz w:val="32"/>
          <w:szCs w:val="32"/>
        </w:rPr>
        <w:t>一、海门简介</w:t>
      </w:r>
    </w:p>
    <w:p w:rsidR="002F1C82" w:rsidRDefault="002F1C82" w:rsidP="002F1C82">
      <w:pPr>
        <w:ind w:firstLineChars="200" w:firstLine="420"/>
      </w:pPr>
      <w:r>
        <w:rPr>
          <w:rFonts w:hint="eastAsia"/>
        </w:rPr>
        <w:t>海门，江苏省南通市代管的县级市位于长江和沿海两大开放带的交汇点上，东临黄海，南依长江，与国际大都市上海隔江相望，素有「江海门户」之称和「金三角上小浦东」美誉。海门人口</w:t>
      </w:r>
      <w:r>
        <w:rPr>
          <w:rFonts w:hint="eastAsia"/>
        </w:rPr>
        <w:t xml:space="preserve"> 100 </w:t>
      </w:r>
      <w:r>
        <w:rPr>
          <w:rFonts w:hint="eastAsia"/>
        </w:rPr>
        <w:t>万，是全国著名的「教育之乡」、「科技之乡」、「建筑之乡」和「生态之城」。</w:t>
      </w:r>
    </w:p>
    <w:p w:rsidR="002F1C82" w:rsidRDefault="002F1C82" w:rsidP="002F1C82">
      <w:r>
        <w:rPr>
          <w:rFonts w:hint="eastAsia"/>
        </w:rPr>
        <w:t xml:space="preserve">    </w:t>
      </w:r>
      <w:r>
        <w:rPr>
          <w:rFonts w:hint="eastAsia"/>
        </w:rPr>
        <w:t>海门交通十分便捷，区位优势十分明显，一个新兴的交通枢</w:t>
      </w:r>
      <w:r w:rsidR="0015689F">
        <w:rPr>
          <w:rFonts w:hint="eastAsia"/>
        </w:rPr>
        <w:t>纽城市已然形成。苏通大桥、崇启大桥已经通车，北沿江高铁即将开建，</w:t>
      </w:r>
      <w:r>
        <w:rPr>
          <w:rFonts w:hint="eastAsia"/>
        </w:rPr>
        <w:t>沪通公铁两用大桥</w:t>
      </w:r>
      <w:r>
        <w:rPr>
          <w:rFonts w:hint="eastAsia"/>
        </w:rPr>
        <w:t>2020</w:t>
      </w:r>
      <w:r>
        <w:rPr>
          <w:rFonts w:hint="eastAsia"/>
        </w:rPr>
        <w:t>年</w:t>
      </w:r>
      <w:r w:rsidR="0015689F">
        <w:rPr>
          <w:rFonts w:hint="eastAsia"/>
        </w:rPr>
        <w:t>7</w:t>
      </w:r>
      <w:r w:rsidR="0015689F">
        <w:rPr>
          <w:rFonts w:hint="eastAsia"/>
        </w:rPr>
        <w:t>月已建成通车，</w:t>
      </w:r>
      <w:r>
        <w:rPr>
          <w:rFonts w:hint="eastAsia"/>
        </w:rPr>
        <w:t>和筹划建设中的沪通城际轻轨、崇海通道等多条越江通道环绕左右，已完全融入上海</w:t>
      </w:r>
      <w:r>
        <w:rPr>
          <w:rFonts w:hint="eastAsia"/>
        </w:rPr>
        <w:t xml:space="preserve"> 1 </w:t>
      </w:r>
      <w:r>
        <w:rPr>
          <w:rFonts w:hint="eastAsia"/>
        </w:rPr>
        <w:t>小时经济圈。</w:t>
      </w:r>
    </w:p>
    <w:p w:rsidR="004413F2" w:rsidRPr="002F1C82" w:rsidRDefault="004413F2" w:rsidP="004413F2"/>
    <w:p w:rsidR="004413F2" w:rsidRPr="002F1C82" w:rsidRDefault="002F1C82" w:rsidP="004413F2">
      <w:pPr>
        <w:rPr>
          <w:b/>
          <w:sz w:val="30"/>
          <w:szCs w:val="30"/>
        </w:rPr>
      </w:pPr>
      <w:r w:rsidRPr="002F1C82">
        <w:rPr>
          <w:rFonts w:hint="eastAsia"/>
          <w:b/>
          <w:sz w:val="30"/>
          <w:szCs w:val="30"/>
        </w:rPr>
        <w:t>二</w:t>
      </w:r>
      <w:r w:rsidR="004413F2" w:rsidRPr="002F1C82">
        <w:rPr>
          <w:rFonts w:hint="eastAsia"/>
          <w:b/>
          <w:sz w:val="30"/>
          <w:szCs w:val="30"/>
        </w:rPr>
        <w:t>、海门市人民医院简介</w:t>
      </w:r>
    </w:p>
    <w:p w:rsidR="00E42FA5" w:rsidRDefault="00301E30" w:rsidP="00301E30">
      <w:pPr>
        <w:ind w:firstLineChars="200" w:firstLine="420"/>
      </w:pPr>
      <w:r>
        <w:rPr>
          <w:rFonts w:hint="eastAsia"/>
        </w:rPr>
        <w:t>海门市人民医院始建于</w:t>
      </w:r>
      <w:r>
        <w:rPr>
          <w:rFonts w:hint="eastAsia"/>
        </w:rPr>
        <w:t>1935</w:t>
      </w:r>
      <w:r>
        <w:rPr>
          <w:rFonts w:hint="eastAsia"/>
        </w:rPr>
        <w:t>年，为海门地区唯一的三级综合性医院。医院连续多年跻身香港艾力彼全国县级医院综合实力排行榜前</w:t>
      </w:r>
      <w:r>
        <w:rPr>
          <w:rFonts w:hint="eastAsia"/>
        </w:rPr>
        <w:t xml:space="preserve"> 50 </w:t>
      </w:r>
      <w:r>
        <w:rPr>
          <w:rFonts w:hint="eastAsia"/>
        </w:rPr>
        <w:t>强，肾内科、普外科、消化内科三个专科为全国县级医院专科前</w:t>
      </w:r>
      <w:r>
        <w:rPr>
          <w:rFonts w:hint="eastAsia"/>
        </w:rPr>
        <w:t>30</w:t>
      </w:r>
      <w:r>
        <w:rPr>
          <w:rFonts w:hint="eastAsia"/>
        </w:rPr>
        <w:t>强。总投资约</w:t>
      </w:r>
      <w:r>
        <w:rPr>
          <w:rFonts w:hint="eastAsia"/>
        </w:rPr>
        <w:t>15</w:t>
      </w:r>
      <w:r>
        <w:rPr>
          <w:rFonts w:hint="eastAsia"/>
        </w:rPr>
        <w:t>亿元的</w:t>
      </w:r>
      <w:r w:rsidR="00E42FA5">
        <w:rPr>
          <w:rFonts w:hint="eastAsia"/>
        </w:rPr>
        <w:t>医院新院区已与</w:t>
      </w:r>
      <w:r w:rsidR="00E42FA5">
        <w:rPr>
          <w:rFonts w:hint="eastAsia"/>
        </w:rPr>
        <w:t>2019</w:t>
      </w:r>
      <w:r w:rsidR="00E42FA5">
        <w:rPr>
          <w:rFonts w:hint="eastAsia"/>
        </w:rPr>
        <w:t>年</w:t>
      </w:r>
      <w:r w:rsidR="00E42FA5">
        <w:rPr>
          <w:rFonts w:hint="eastAsia"/>
        </w:rPr>
        <w:t>9</w:t>
      </w:r>
      <w:r w:rsidR="00E42FA5">
        <w:rPr>
          <w:rFonts w:hint="eastAsia"/>
        </w:rPr>
        <w:t>月正式启用，建筑面积</w:t>
      </w:r>
      <w:r w:rsidR="00E42FA5">
        <w:rPr>
          <w:rFonts w:hint="eastAsia"/>
        </w:rPr>
        <w:t xml:space="preserve"> 21 </w:t>
      </w:r>
      <w:r w:rsidR="00E42FA5">
        <w:rPr>
          <w:rFonts w:hint="eastAsia"/>
        </w:rPr>
        <w:t>万平方米，新院设备投资</w:t>
      </w:r>
      <w:r w:rsidR="00E42FA5">
        <w:rPr>
          <w:rFonts w:hint="eastAsia"/>
        </w:rPr>
        <w:t xml:space="preserve"> 3 </w:t>
      </w:r>
      <w:r w:rsidR="00E42FA5">
        <w:rPr>
          <w:rFonts w:hint="eastAsia"/>
        </w:rPr>
        <w:t>亿元，开放床位</w:t>
      </w:r>
      <w:r w:rsidR="00E42FA5">
        <w:rPr>
          <w:rFonts w:hint="eastAsia"/>
        </w:rPr>
        <w:t xml:space="preserve"> 1640 </w:t>
      </w:r>
      <w:r w:rsidR="00E42FA5">
        <w:rPr>
          <w:rFonts w:hint="eastAsia"/>
        </w:rPr>
        <w:t>张，停车位近</w:t>
      </w:r>
      <w:r w:rsidR="00E42FA5">
        <w:rPr>
          <w:rFonts w:hint="eastAsia"/>
        </w:rPr>
        <w:t xml:space="preserve"> 2000 </w:t>
      </w:r>
      <w:r w:rsidR="00E42FA5">
        <w:rPr>
          <w:rFonts w:hint="eastAsia"/>
        </w:rPr>
        <w:t>个，为苏中苏北地区规模较大，设施先进的县市级医院。</w:t>
      </w:r>
    </w:p>
    <w:p w:rsidR="005A2797" w:rsidRDefault="004413F2" w:rsidP="00301E30">
      <w:pPr>
        <w:ind w:firstLineChars="200" w:firstLine="420"/>
      </w:pPr>
      <w:r>
        <w:rPr>
          <w:rFonts w:hint="eastAsia"/>
        </w:rPr>
        <w:t>医院现有在职职工</w:t>
      </w:r>
      <w:r w:rsidR="00FA1897">
        <w:rPr>
          <w:rFonts w:hint="eastAsia"/>
        </w:rPr>
        <w:t xml:space="preserve"> 1400</w:t>
      </w:r>
      <w:r w:rsidR="00FA1897">
        <w:rPr>
          <w:rFonts w:hint="eastAsia"/>
        </w:rPr>
        <w:t>余</w:t>
      </w:r>
      <w:r>
        <w:rPr>
          <w:rFonts w:hint="eastAsia"/>
        </w:rPr>
        <w:t>人，其中卫技人员</w:t>
      </w:r>
      <w:r w:rsidR="009E0E6C">
        <w:rPr>
          <w:rFonts w:hint="eastAsia"/>
        </w:rPr>
        <w:t xml:space="preserve"> 1324</w:t>
      </w:r>
      <w:r>
        <w:rPr>
          <w:rFonts w:hint="eastAsia"/>
        </w:rPr>
        <w:t>人，高级职称</w:t>
      </w:r>
      <w:r>
        <w:rPr>
          <w:rFonts w:hint="eastAsia"/>
        </w:rPr>
        <w:t xml:space="preserve"> 200 </w:t>
      </w:r>
      <w:r w:rsidR="009E0E6C">
        <w:rPr>
          <w:rFonts w:hint="eastAsia"/>
        </w:rPr>
        <w:t>余</w:t>
      </w:r>
      <w:r>
        <w:rPr>
          <w:rFonts w:hint="eastAsia"/>
        </w:rPr>
        <w:t>人</w:t>
      </w:r>
      <w:r w:rsidR="00FA1897">
        <w:rPr>
          <w:rFonts w:hint="eastAsia"/>
        </w:rPr>
        <w:t>,</w:t>
      </w:r>
      <w:r>
        <w:rPr>
          <w:rFonts w:hint="eastAsia"/>
        </w:rPr>
        <w:t>年门急诊量</w:t>
      </w:r>
      <w:r>
        <w:rPr>
          <w:rFonts w:hint="eastAsia"/>
        </w:rPr>
        <w:t xml:space="preserve"> 80 </w:t>
      </w:r>
      <w:r>
        <w:rPr>
          <w:rFonts w:hint="eastAsia"/>
        </w:rPr>
        <w:t>万人次，年收治病人</w:t>
      </w:r>
      <w:r>
        <w:rPr>
          <w:rFonts w:hint="eastAsia"/>
        </w:rPr>
        <w:t xml:space="preserve"> 5 </w:t>
      </w:r>
      <w:r>
        <w:rPr>
          <w:rFonts w:hint="eastAsia"/>
        </w:rPr>
        <w:t>万人次。医院设有</w:t>
      </w:r>
      <w:r>
        <w:rPr>
          <w:rFonts w:hint="eastAsia"/>
        </w:rPr>
        <w:t xml:space="preserve"> 26 </w:t>
      </w:r>
      <w:r>
        <w:rPr>
          <w:rFonts w:hint="eastAsia"/>
        </w:rPr>
        <w:t>个专科、</w:t>
      </w:r>
      <w:r w:rsidR="006234B2">
        <w:rPr>
          <w:rFonts w:hint="eastAsia"/>
        </w:rPr>
        <w:t>26</w:t>
      </w:r>
      <w:r>
        <w:rPr>
          <w:rFonts w:hint="eastAsia"/>
        </w:rPr>
        <w:t xml:space="preserve"> </w:t>
      </w:r>
      <w:r>
        <w:rPr>
          <w:rFonts w:hint="eastAsia"/>
        </w:rPr>
        <w:t>个病区，</w:t>
      </w:r>
      <w:r>
        <w:rPr>
          <w:rFonts w:hint="eastAsia"/>
        </w:rPr>
        <w:t xml:space="preserve">1 </w:t>
      </w:r>
      <w:r>
        <w:rPr>
          <w:rFonts w:hint="eastAsia"/>
        </w:rPr>
        <w:t>个司法鉴定</w:t>
      </w:r>
      <w:r w:rsidR="00FA1897">
        <w:rPr>
          <w:rFonts w:hint="eastAsia"/>
        </w:rPr>
        <w:t>所、全市的急诊急救中心、检验质控中心、南通血站海门分站。</w:t>
      </w:r>
      <w:r w:rsidR="005A2797" w:rsidRPr="007F189D">
        <w:rPr>
          <w:rFonts w:hint="eastAsia"/>
        </w:rPr>
        <w:t>医院耗资近</w:t>
      </w:r>
      <w:r w:rsidR="005A2797" w:rsidRPr="007F189D">
        <w:rPr>
          <w:rFonts w:hint="eastAsia"/>
        </w:rPr>
        <w:t>3</w:t>
      </w:r>
      <w:r w:rsidR="005A2797" w:rsidRPr="007F189D">
        <w:rPr>
          <w:rFonts w:hint="eastAsia"/>
        </w:rPr>
        <w:t>亿元引进了如环保型双源能谱</w:t>
      </w:r>
      <w:r w:rsidR="005A2797" w:rsidRPr="007F189D">
        <w:rPr>
          <w:rFonts w:hint="eastAsia"/>
        </w:rPr>
        <w:t>CT</w:t>
      </w:r>
      <w:r w:rsidR="005A2797" w:rsidRPr="007F189D">
        <w:rPr>
          <w:rFonts w:hint="eastAsia"/>
        </w:rPr>
        <w:t>、</w:t>
      </w:r>
      <w:r w:rsidR="005A2797" w:rsidRPr="007F189D">
        <w:rPr>
          <w:rFonts w:hint="eastAsia"/>
        </w:rPr>
        <w:t>3.0T</w:t>
      </w:r>
      <w:r w:rsidR="005A2797" w:rsidRPr="007F189D">
        <w:rPr>
          <w:rFonts w:hint="eastAsia"/>
        </w:rPr>
        <w:t>核磁共振、</w:t>
      </w:r>
      <w:r w:rsidR="005A2797" w:rsidRPr="007F189D">
        <w:rPr>
          <w:rFonts w:hint="eastAsia"/>
        </w:rPr>
        <w:t>VitalBeam</w:t>
      </w:r>
      <w:r w:rsidR="005A2797" w:rsidRPr="007F189D">
        <w:rPr>
          <w:rFonts w:hint="eastAsia"/>
        </w:rPr>
        <w:t>智能医用直线加速器系统、高档</w:t>
      </w:r>
      <w:r w:rsidR="005A2797" w:rsidRPr="007F189D">
        <w:rPr>
          <w:rFonts w:hint="eastAsia"/>
        </w:rPr>
        <w:t>B</w:t>
      </w:r>
      <w:r w:rsidR="005A2797" w:rsidRPr="007F189D">
        <w:rPr>
          <w:rFonts w:hint="eastAsia"/>
        </w:rPr>
        <w:t>超机、全自动智能采血管理系统及生化免疫流水线、内窥镜等一大批非常先进的医疗设备。</w:t>
      </w:r>
    </w:p>
    <w:p w:rsidR="004413F2" w:rsidRDefault="00FA1897" w:rsidP="00301E30">
      <w:pPr>
        <w:ind w:firstLineChars="200" w:firstLine="420"/>
      </w:pPr>
      <w:r w:rsidRPr="005C4B8C">
        <w:rPr>
          <w:rFonts w:hint="eastAsia"/>
        </w:rPr>
        <w:t>医院为国家级住院医师规范化培训协同基地、全科医生规范化培训基地、南通大学教学医院、江苏医药职业学院海门临床学院。</w:t>
      </w:r>
      <w:r>
        <w:rPr>
          <w:rFonts w:hint="eastAsia"/>
        </w:rPr>
        <w:t>成立有“海门市孕产妇危急重症救治中心及新生儿危急重症救治中心”、“上海梅沃泌尿外科海门中心”、“上海市胸科医院－海门市人民医院心胸疾病诊疗中心”、“上海复旦大学附属华山医院普外科海门中心”、“上海复旦大学附属中山医院海门市人民医院消化内科内镜中心”、“上海复旦大学附属儿科医院海门中心”</w:t>
      </w:r>
      <w:r w:rsidR="004413F2">
        <w:rPr>
          <w:rFonts w:hint="eastAsia"/>
        </w:rPr>
        <w:t>，医院</w:t>
      </w:r>
      <w:r>
        <w:rPr>
          <w:rFonts w:hint="eastAsia"/>
        </w:rPr>
        <w:t>建有国家级“胸痛中心”，为“中国卒中中心联盟单位”</w:t>
      </w:r>
      <w:r w:rsidR="004413F2">
        <w:rPr>
          <w:rFonts w:hint="eastAsia"/>
        </w:rPr>
        <w:t>。</w:t>
      </w:r>
    </w:p>
    <w:p w:rsidR="004413F2" w:rsidRDefault="004413F2" w:rsidP="00301E30">
      <w:pPr>
        <w:ind w:firstLineChars="200" w:firstLine="420"/>
      </w:pPr>
      <w:r>
        <w:rPr>
          <w:rFonts w:hint="eastAsia"/>
        </w:rPr>
        <w:t>医院现有南通市临床重点专科学科带头人</w:t>
      </w:r>
      <w:r>
        <w:rPr>
          <w:rFonts w:hint="eastAsia"/>
        </w:rPr>
        <w:t xml:space="preserve"> 6 </w:t>
      </w:r>
      <w:r>
        <w:rPr>
          <w:rFonts w:hint="eastAsia"/>
        </w:rPr>
        <w:t>人，重点建设专科</w:t>
      </w:r>
      <w:r>
        <w:rPr>
          <w:rFonts w:hint="eastAsia"/>
        </w:rPr>
        <w:t xml:space="preserve"> 3 </w:t>
      </w:r>
      <w:r>
        <w:rPr>
          <w:rFonts w:hint="eastAsia"/>
        </w:rPr>
        <w:t>个；南通市创新团队领军人物</w:t>
      </w:r>
      <w:r>
        <w:rPr>
          <w:rFonts w:hint="eastAsia"/>
        </w:rPr>
        <w:t xml:space="preserve"> 3 </w:t>
      </w:r>
      <w:r>
        <w:rPr>
          <w:rFonts w:hint="eastAsia"/>
        </w:rPr>
        <w:t>人，</w:t>
      </w:r>
      <w:r w:rsidR="006234B2" w:rsidRPr="006234B2">
        <w:rPr>
          <w:rFonts w:hint="eastAsia"/>
        </w:rPr>
        <w:t>南通市创新团队领军人物</w:t>
      </w:r>
      <w:r w:rsidR="006234B2" w:rsidRPr="006234B2">
        <w:rPr>
          <w:rFonts w:hint="eastAsia"/>
        </w:rPr>
        <w:t>3</w:t>
      </w:r>
      <w:r w:rsidR="006234B2" w:rsidRPr="006234B2">
        <w:rPr>
          <w:rFonts w:hint="eastAsia"/>
        </w:rPr>
        <w:t>人，南通市青年医学重点人才</w:t>
      </w:r>
      <w:r w:rsidR="006234B2" w:rsidRPr="006234B2">
        <w:rPr>
          <w:rFonts w:hint="eastAsia"/>
        </w:rPr>
        <w:t>3</w:t>
      </w:r>
      <w:r w:rsidR="006234B2" w:rsidRPr="006234B2">
        <w:rPr>
          <w:rFonts w:hint="eastAsia"/>
        </w:rPr>
        <w:t>人，南通市</w:t>
      </w:r>
      <w:r w:rsidR="006234B2" w:rsidRPr="006234B2">
        <w:rPr>
          <w:rFonts w:hint="eastAsia"/>
        </w:rPr>
        <w:t>226</w:t>
      </w:r>
      <w:r w:rsidR="006234B2" w:rsidRPr="006234B2">
        <w:rPr>
          <w:rFonts w:hint="eastAsia"/>
        </w:rPr>
        <w:t>高层次人才</w:t>
      </w:r>
      <w:r w:rsidR="006234B2" w:rsidRPr="006234B2">
        <w:rPr>
          <w:rFonts w:hint="eastAsia"/>
        </w:rPr>
        <w:t>8</w:t>
      </w:r>
      <w:r w:rsidR="006234B2" w:rsidRPr="006234B2">
        <w:rPr>
          <w:rFonts w:hint="eastAsia"/>
        </w:rPr>
        <w:t>人</w:t>
      </w:r>
      <w:r>
        <w:rPr>
          <w:rFonts w:hint="eastAsia"/>
        </w:rPr>
        <w:t>，南通大学教学实践基地兼职教授、副教授四十人。全院博士生</w:t>
      </w:r>
      <w:r w:rsidR="006234B2">
        <w:rPr>
          <w:rFonts w:hint="eastAsia"/>
        </w:rPr>
        <w:t xml:space="preserve"> 3</w:t>
      </w:r>
      <w:r>
        <w:rPr>
          <w:rFonts w:hint="eastAsia"/>
        </w:rPr>
        <w:t>人，硕士研究生</w:t>
      </w:r>
      <w:r w:rsidR="006234B2">
        <w:rPr>
          <w:rFonts w:hint="eastAsia"/>
        </w:rPr>
        <w:t xml:space="preserve"> 119</w:t>
      </w:r>
      <w:r>
        <w:rPr>
          <w:rFonts w:hint="eastAsia"/>
        </w:rPr>
        <w:t>人，临床医师中硕士生占比达</w:t>
      </w:r>
      <w:r>
        <w:rPr>
          <w:rFonts w:hint="eastAsia"/>
        </w:rPr>
        <w:t xml:space="preserve"> 30%</w:t>
      </w:r>
      <w:r>
        <w:rPr>
          <w:rFonts w:hint="eastAsia"/>
        </w:rPr>
        <w:t>。</w:t>
      </w:r>
    </w:p>
    <w:p w:rsidR="002F1C82" w:rsidRDefault="002F1C82" w:rsidP="005A2797">
      <w:pPr>
        <w:ind w:firstLineChars="200" w:firstLine="420"/>
      </w:pPr>
    </w:p>
    <w:p w:rsidR="006234B2" w:rsidRDefault="006234B2" w:rsidP="002F1C82">
      <w:pPr>
        <w:rPr>
          <w:b/>
          <w:sz w:val="30"/>
          <w:szCs w:val="30"/>
        </w:rPr>
      </w:pPr>
    </w:p>
    <w:p w:rsidR="006234B2" w:rsidRDefault="006234B2" w:rsidP="002F1C82">
      <w:pPr>
        <w:rPr>
          <w:b/>
          <w:sz w:val="30"/>
          <w:szCs w:val="30"/>
        </w:rPr>
      </w:pPr>
    </w:p>
    <w:p w:rsidR="006234B2" w:rsidRDefault="006234B2" w:rsidP="002F1C82">
      <w:pPr>
        <w:rPr>
          <w:b/>
          <w:sz w:val="30"/>
          <w:szCs w:val="30"/>
        </w:rPr>
      </w:pPr>
    </w:p>
    <w:p w:rsidR="006234B2" w:rsidRDefault="006234B2" w:rsidP="002F1C82">
      <w:pPr>
        <w:rPr>
          <w:b/>
          <w:sz w:val="30"/>
          <w:szCs w:val="30"/>
        </w:rPr>
      </w:pPr>
    </w:p>
    <w:p w:rsidR="006234B2" w:rsidRDefault="006234B2" w:rsidP="002F1C82">
      <w:pPr>
        <w:rPr>
          <w:b/>
          <w:sz w:val="30"/>
          <w:szCs w:val="30"/>
        </w:rPr>
      </w:pPr>
    </w:p>
    <w:sectPr w:rsidR="006234B2" w:rsidSect="00F51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EDB" w:rsidRDefault="00734EDB" w:rsidP="009E0E6C">
      <w:r>
        <w:separator/>
      </w:r>
    </w:p>
  </w:endnote>
  <w:endnote w:type="continuationSeparator" w:id="1">
    <w:p w:rsidR="00734EDB" w:rsidRDefault="00734EDB" w:rsidP="009E0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EDB" w:rsidRDefault="00734EDB" w:rsidP="009E0E6C">
      <w:r>
        <w:separator/>
      </w:r>
    </w:p>
  </w:footnote>
  <w:footnote w:type="continuationSeparator" w:id="1">
    <w:p w:rsidR="00734EDB" w:rsidRDefault="00734EDB" w:rsidP="009E0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3F2"/>
    <w:rsid w:val="00071D58"/>
    <w:rsid w:val="001360EC"/>
    <w:rsid w:val="0015689F"/>
    <w:rsid w:val="001971BE"/>
    <w:rsid w:val="002F1C82"/>
    <w:rsid w:val="00301E30"/>
    <w:rsid w:val="0035798C"/>
    <w:rsid w:val="003C7B61"/>
    <w:rsid w:val="00400628"/>
    <w:rsid w:val="004413F2"/>
    <w:rsid w:val="005A2797"/>
    <w:rsid w:val="005C4B8C"/>
    <w:rsid w:val="006234B2"/>
    <w:rsid w:val="00691C34"/>
    <w:rsid w:val="00734EDB"/>
    <w:rsid w:val="007E0726"/>
    <w:rsid w:val="007F189D"/>
    <w:rsid w:val="009E0E6C"/>
    <w:rsid w:val="009F50B7"/>
    <w:rsid w:val="00B87A0C"/>
    <w:rsid w:val="00C60592"/>
    <w:rsid w:val="00D318CD"/>
    <w:rsid w:val="00E42FA5"/>
    <w:rsid w:val="00EF2B02"/>
    <w:rsid w:val="00F51807"/>
    <w:rsid w:val="00F752FD"/>
    <w:rsid w:val="00FA1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E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E6C"/>
    <w:rPr>
      <w:sz w:val="18"/>
      <w:szCs w:val="18"/>
    </w:rPr>
  </w:style>
  <w:style w:type="paragraph" w:styleId="a5">
    <w:name w:val="List Paragraph"/>
    <w:basedOn w:val="a"/>
    <w:uiPriority w:val="34"/>
    <w:qFormat/>
    <w:rsid w:val="006234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2019-11-11T02:24:00Z</dcterms:created>
  <dcterms:modified xsi:type="dcterms:W3CDTF">2020-07-08T00:16:00Z</dcterms:modified>
</cp:coreProperties>
</file>