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D8" w:rsidRDefault="000559D8" w:rsidP="00ED691B">
      <w:pPr>
        <w:adjustRightInd/>
        <w:snapToGrid/>
        <w:spacing w:after="0"/>
        <w:jc w:val="center"/>
        <w:rPr>
          <w:rFonts w:ascii="宋体" w:eastAsia="宋体" w:hAnsi="宋体" w:cs="宋体"/>
          <w:b/>
          <w:sz w:val="48"/>
          <w:szCs w:val="48"/>
        </w:rPr>
      </w:pPr>
      <w:r w:rsidRPr="00ED691B">
        <w:rPr>
          <w:rFonts w:ascii="宋体" w:eastAsia="宋体" w:hAnsi="宋体" w:cs="宋体" w:hint="eastAsia"/>
          <w:b/>
          <w:sz w:val="48"/>
          <w:szCs w:val="48"/>
        </w:rPr>
        <w:t>海门市人民医院简介及人才福利待遇</w:t>
      </w:r>
    </w:p>
    <w:p w:rsidR="000559D8" w:rsidRDefault="000559D8" w:rsidP="00ED691B">
      <w:pPr>
        <w:adjustRightInd/>
        <w:snapToGrid/>
        <w:spacing w:after="0"/>
        <w:jc w:val="center"/>
        <w:rPr>
          <w:rFonts w:ascii="宋体" w:eastAsia="宋体" w:hAnsi="宋体" w:cs="宋体"/>
          <w:b/>
          <w:sz w:val="48"/>
          <w:szCs w:val="48"/>
        </w:rPr>
      </w:pPr>
    </w:p>
    <w:p w:rsidR="000559D8" w:rsidRPr="00ED691B" w:rsidRDefault="000559D8" w:rsidP="00ED691B">
      <w:pPr>
        <w:adjustRightInd/>
        <w:snapToGrid/>
        <w:spacing w:after="0"/>
        <w:rPr>
          <w:rFonts w:ascii="宋体" w:eastAsia="宋体" w:hAnsi="宋体" w:cs="宋体"/>
          <w:b/>
          <w:sz w:val="30"/>
          <w:szCs w:val="30"/>
        </w:rPr>
      </w:pPr>
      <w:r w:rsidRPr="00ED691B">
        <w:rPr>
          <w:rFonts w:ascii="宋体" w:eastAsia="宋体" w:hAnsi="宋体" w:cs="宋体" w:hint="eastAsia"/>
          <w:b/>
          <w:sz w:val="30"/>
          <w:szCs w:val="30"/>
        </w:rPr>
        <w:t>一、海门简介</w:t>
      </w:r>
    </w:p>
    <w:p w:rsidR="000559D8" w:rsidRPr="00915F5A" w:rsidRDefault="000559D8" w:rsidP="00AB1C00">
      <w:pPr>
        <w:adjustRightInd/>
        <w:snapToGrid/>
        <w:spacing w:after="0"/>
        <w:ind w:firstLineChars="200" w:firstLine="31680"/>
        <w:rPr>
          <w:rFonts w:ascii="宋体" w:eastAsia="宋体" w:hAnsi="宋体" w:cs="宋体"/>
          <w:sz w:val="24"/>
          <w:szCs w:val="24"/>
        </w:rPr>
      </w:pPr>
      <w:r w:rsidRPr="00915F5A">
        <w:rPr>
          <w:rFonts w:ascii="宋体" w:eastAsia="宋体" w:hAnsi="宋体" w:cs="宋体" w:hint="eastAsia"/>
          <w:sz w:val="24"/>
          <w:szCs w:val="24"/>
        </w:rPr>
        <w:t>海门，江苏省南通市代管的县级市位于长江和沿海两大开放带的交汇点上，东临黄海，南依长江，与国际大都市上海隔江相望，素有「江海门户」之称和「金三角上小浦东」美誉。海门人口</w:t>
      </w:r>
      <w:r w:rsidRPr="00915F5A">
        <w:rPr>
          <w:rFonts w:ascii="宋体" w:eastAsia="宋体" w:hAnsi="宋体" w:cs="宋体"/>
          <w:sz w:val="24"/>
          <w:szCs w:val="24"/>
        </w:rPr>
        <w:t xml:space="preserve"> 100 </w:t>
      </w:r>
      <w:r w:rsidRPr="00915F5A">
        <w:rPr>
          <w:rFonts w:ascii="宋体" w:eastAsia="宋体" w:hAnsi="宋体" w:cs="宋体" w:hint="eastAsia"/>
          <w:sz w:val="24"/>
          <w:szCs w:val="24"/>
        </w:rPr>
        <w:t>万，是全国著名的「教育之乡」、「科技之乡」、「建筑之乡」和「生态之城」。</w:t>
      </w:r>
    </w:p>
    <w:p w:rsidR="000559D8" w:rsidRPr="00915F5A" w:rsidRDefault="000559D8" w:rsidP="00AB1C00">
      <w:pPr>
        <w:adjustRightInd/>
        <w:snapToGrid/>
        <w:spacing w:after="0"/>
        <w:jc w:val="both"/>
        <w:rPr>
          <w:rFonts w:ascii="宋体" w:eastAsia="宋体" w:hAnsi="宋体" w:cs="宋体"/>
          <w:sz w:val="24"/>
          <w:szCs w:val="24"/>
        </w:rPr>
      </w:pPr>
      <w:r>
        <w:rPr>
          <w:rFonts w:ascii="宋体" w:eastAsia="宋体" w:hAnsi="宋体" w:cs="宋体"/>
          <w:sz w:val="24"/>
          <w:szCs w:val="24"/>
        </w:rPr>
        <w:t xml:space="preserve">    </w:t>
      </w:r>
      <w:r w:rsidRPr="00915F5A">
        <w:rPr>
          <w:rFonts w:ascii="宋体" w:eastAsia="宋体" w:hAnsi="宋体" w:cs="宋体" w:hint="eastAsia"/>
          <w:sz w:val="24"/>
          <w:szCs w:val="24"/>
        </w:rPr>
        <w:t>海门交通十分便捷，</w:t>
      </w:r>
      <w:r>
        <w:rPr>
          <w:rFonts w:ascii="宋体" w:eastAsia="宋体" w:hAnsi="宋体" w:cs="宋体" w:hint="eastAsia"/>
          <w:sz w:val="24"/>
          <w:szCs w:val="24"/>
        </w:rPr>
        <w:t>区位优势十分明显，一个新兴的交通枢纽城市已然形成。</w:t>
      </w:r>
      <w:r w:rsidRPr="00915F5A">
        <w:rPr>
          <w:rFonts w:ascii="宋体" w:eastAsia="宋体" w:hAnsi="宋体" w:cs="宋体" w:hint="eastAsia"/>
          <w:sz w:val="24"/>
          <w:szCs w:val="24"/>
        </w:rPr>
        <w:t>苏通大桥、崇启大桥</w:t>
      </w:r>
      <w:r>
        <w:rPr>
          <w:rFonts w:ascii="宋体" w:eastAsia="宋体" w:hAnsi="宋体" w:cs="宋体" w:hint="eastAsia"/>
          <w:sz w:val="24"/>
          <w:szCs w:val="24"/>
        </w:rPr>
        <w:t>已经通车，北沿江高铁</w:t>
      </w:r>
      <w:r>
        <w:rPr>
          <w:rFonts w:ascii="宋体" w:eastAsia="宋体" w:hAnsi="宋体" w:cs="宋体"/>
          <w:sz w:val="24"/>
          <w:szCs w:val="24"/>
        </w:rPr>
        <w:t>2019</w:t>
      </w:r>
      <w:r>
        <w:rPr>
          <w:rFonts w:ascii="宋体" w:eastAsia="宋体" w:hAnsi="宋体" w:cs="宋体" w:hint="eastAsia"/>
          <w:sz w:val="24"/>
          <w:szCs w:val="24"/>
        </w:rPr>
        <w:t>即将开建、沪通公铁两用大桥</w:t>
      </w:r>
      <w:r>
        <w:rPr>
          <w:rFonts w:ascii="宋体" w:eastAsia="宋体" w:hAnsi="宋体" w:cs="宋体"/>
          <w:sz w:val="24"/>
          <w:szCs w:val="24"/>
        </w:rPr>
        <w:t>2020</w:t>
      </w:r>
      <w:r>
        <w:rPr>
          <w:rFonts w:ascii="宋体" w:eastAsia="宋体" w:hAnsi="宋体" w:cs="宋体" w:hint="eastAsia"/>
          <w:sz w:val="24"/>
          <w:szCs w:val="24"/>
        </w:rPr>
        <w:t>年建成通车、</w:t>
      </w:r>
      <w:r w:rsidRPr="00915F5A">
        <w:rPr>
          <w:rFonts w:ascii="宋体" w:eastAsia="宋体" w:hAnsi="宋体" w:cs="宋体" w:hint="eastAsia"/>
          <w:sz w:val="24"/>
          <w:szCs w:val="24"/>
        </w:rPr>
        <w:t>和筹划建设中的沪通城际轻轨、崇海通道等多条越江通道环绕左右，已</w:t>
      </w:r>
      <w:r>
        <w:rPr>
          <w:rFonts w:ascii="宋体" w:eastAsia="宋体" w:hAnsi="宋体" w:cs="宋体" w:hint="eastAsia"/>
          <w:sz w:val="24"/>
          <w:szCs w:val="24"/>
        </w:rPr>
        <w:t>完全</w:t>
      </w:r>
      <w:r w:rsidRPr="00915F5A">
        <w:rPr>
          <w:rFonts w:ascii="宋体" w:eastAsia="宋体" w:hAnsi="宋体" w:cs="宋体" w:hint="eastAsia"/>
          <w:sz w:val="24"/>
          <w:szCs w:val="24"/>
        </w:rPr>
        <w:t>融入上海</w:t>
      </w:r>
      <w:r w:rsidRPr="00915F5A">
        <w:rPr>
          <w:rFonts w:ascii="宋体" w:eastAsia="宋体" w:hAnsi="宋体" w:cs="宋体"/>
          <w:sz w:val="24"/>
          <w:szCs w:val="24"/>
        </w:rPr>
        <w:t xml:space="preserve"> 1 </w:t>
      </w:r>
      <w:r w:rsidRPr="00915F5A">
        <w:rPr>
          <w:rFonts w:ascii="宋体" w:eastAsia="宋体" w:hAnsi="宋体" w:cs="宋体" w:hint="eastAsia"/>
          <w:sz w:val="24"/>
          <w:szCs w:val="24"/>
        </w:rPr>
        <w:t>小时经济圈。</w:t>
      </w:r>
    </w:p>
    <w:p w:rsidR="000559D8" w:rsidRPr="00ED691B" w:rsidRDefault="000559D8" w:rsidP="00AB1C00">
      <w:pPr>
        <w:adjustRightInd/>
        <w:snapToGrid/>
        <w:spacing w:after="0"/>
        <w:jc w:val="both"/>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Pr>
          <w:rFonts w:ascii="宋体" w:eastAsia="宋体" w:hAnsi="宋体" w:cs="宋体" w:hint="eastAsia"/>
          <w:b/>
          <w:bCs/>
          <w:sz w:val="24"/>
          <w:szCs w:val="24"/>
        </w:rPr>
        <w:t>二、</w:t>
      </w:r>
      <w:r w:rsidRPr="00915F5A">
        <w:rPr>
          <w:rFonts w:ascii="宋体" w:eastAsia="宋体" w:hAnsi="宋体" w:cs="宋体" w:hint="eastAsia"/>
          <w:b/>
          <w:bCs/>
          <w:sz w:val="24"/>
          <w:szCs w:val="24"/>
        </w:rPr>
        <w:t>海门市人民医院</w:t>
      </w:r>
      <w:r>
        <w:rPr>
          <w:rFonts w:ascii="宋体" w:eastAsia="宋体" w:hAnsi="宋体" w:cs="宋体" w:hint="eastAsia"/>
          <w:b/>
          <w:bCs/>
          <w:sz w:val="24"/>
          <w:szCs w:val="24"/>
        </w:rPr>
        <w:t>简介</w:t>
      </w:r>
    </w:p>
    <w:p w:rsidR="000559D8" w:rsidRPr="00915F5A" w:rsidRDefault="000559D8" w:rsidP="00AB1C00">
      <w:pPr>
        <w:adjustRightInd/>
        <w:snapToGrid/>
        <w:spacing w:after="0"/>
        <w:ind w:firstLineChars="200" w:firstLine="31680"/>
        <w:rPr>
          <w:rFonts w:ascii="宋体" w:eastAsia="宋体" w:hAnsi="宋体" w:cs="宋体"/>
          <w:sz w:val="24"/>
          <w:szCs w:val="24"/>
        </w:rPr>
      </w:pPr>
      <w:r w:rsidRPr="00915F5A">
        <w:rPr>
          <w:rFonts w:ascii="宋体" w:eastAsia="宋体" w:hAnsi="宋体" w:cs="宋体" w:hint="eastAsia"/>
          <w:sz w:val="24"/>
          <w:szCs w:val="24"/>
        </w:rPr>
        <w:t>海门市人民医院</w:t>
      </w:r>
      <w:r w:rsidRPr="00915F5A">
        <w:rPr>
          <w:rFonts w:ascii="宋体" w:eastAsia="宋体" w:hAnsi="宋体" w:cs="宋体"/>
          <w:sz w:val="24"/>
          <w:szCs w:val="24"/>
        </w:rPr>
        <w:t xml:space="preserve"> 2016 </w:t>
      </w:r>
      <w:r w:rsidRPr="00915F5A">
        <w:rPr>
          <w:rFonts w:ascii="宋体" w:eastAsia="宋体" w:hAnsi="宋体" w:cs="宋体" w:hint="eastAsia"/>
          <w:sz w:val="24"/>
          <w:szCs w:val="24"/>
        </w:rPr>
        <w:t>年</w:t>
      </w:r>
      <w:r w:rsidRPr="00915F5A">
        <w:rPr>
          <w:rFonts w:ascii="宋体" w:eastAsia="宋体" w:hAnsi="宋体" w:cs="宋体"/>
          <w:sz w:val="24"/>
          <w:szCs w:val="24"/>
        </w:rPr>
        <w:t xml:space="preserve"> 1 </w:t>
      </w:r>
      <w:r w:rsidRPr="00915F5A">
        <w:rPr>
          <w:rFonts w:ascii="宋体" w:eastAsia="宋体" w:hAnsi="宋体" w:cs="宋体" w:hint="eastAsia"/>
          <w:sz w:val="24"/>
          <w:szCs w:val="24"/>
        </w:rPr>
        <w:t>月被江苏省卫计委正式确认为三级医院，为海门地区公立三级综合性医院，南通大学教学医院。医院连续多年列香港艾力彼机构发布的全国县级医院综合实力排行榜前</w:t>
      </w:r>
      <w:r w:rsidRPr="00915F5A">
        <w:rPr>
          <w:rFonts w:ascii="宋体" w:eastAsia="宋体" w:hAnsi="宋体" w:cs="宋体"/>
          <w:sz w:val="24"/>
          <w:szCs w:val="24"/>
        </w:rPr>
        <w:t xml:space="preserve"> 50 </w:t>
      </w:r>
      <w:r w:rsidRPr="00915F5A">
        <w:rPr>
          <w:rFonts w:ascii="宋体" w:eastAsia="宋体" w:hAnsi="宋体" w:cs="宋体" w:hint="eastAsia"/>
          <w:sz w:val="24"/>
          <w:szCs w:val="24"/>
        </w:rPr>
        <w:t>强。</w:t>
      </w:r>
    </w:p>
    <w:p w:rsidR="000559D8" w:rsidRPr="00ED691B" w:rsidRDefault="000559D8" w:rsidP="00AB1C00">
      <w:pPr>
        <w:adjustRightInd/>
        <w:snapToGrid/>
        <w:spacing w:after="0"/>
        <w:ind w:firstLineChars="200" w:firstLine="31680"/>
        <w:rPr>
          <w:rFonts w:ascii="宋体" w:eastAsia="宋体" w:hAnsi="宋体" w:cs="宋体"/>
          <w:sz w:val="24"/>
          <w:szCs w:val="24"/>
        </w:rPr>
      </w:pPr>
      <w:r w:rsidRPr="00915F5A">
        <w:rPr>
          <w:rFonts w:ascii="宋体" w:eastAsia="宋体" w:hAnsi="宋体" w:cs="宋体" w:hint="eastAsia"/>
          <w:sz w:val="24"/>
          <w:szCs w:val="24"/>
        </w:rPr>
        <w:t>医院现有在职职工</w:t>
      </w:r>
      <w:r>
        <w:rPr>
          <w:rFonts w:ascii="宋体" w:eastAsia="宋体" w:hAnsi="宋体" w:cs="宋体"/>
          <w:sz w:val="24"/>
          <w:szCs w:val="24"/>
        </w:rPr>
        <w:t xml:space="preserve"> 1</w:t>
      </w:r>
      <w:r w:rsidRPr="00915F5A">
        <w:rPr>
          <w:rFonts w:ascii="宋体" w:eastAsia="宋体" w:hAnsi="宋体" w:cs="宋体"/>
          <w:sz w:val="24"/>
          <w:szCs w:val="24"/>
        </w:rPr>
        <w:t xml:space="preserve">296 </w:t>
      </w:r>
      <w:r w:rsidRPr="00915F5A">
        <w:rPr>
          <w:rFonts w:ascii="宋体" w:eastAsia="宋体" w:hAnsi="宋体" w:cs="宋体" w:hint="eastAsia"/>
          <w:sz w:val="24"/>
          <w:szCs w:val="24"/>
        </w:rPr>
        <w:t>人，其中卫技人员</w:t>
      </w:r>
      <w:r>
        <w:rPr>
          <w:rFonts w:ascii="宋体" w:eastAsia="宋体" w:hAnsi="宋体" w:cs="宋体"/>
          <w:sz w:val="24"/>
          <w:szCs w:val="24"/>
        </w:rPr>
        <w:t xml:space="preserve"> 1</w:t>
      </w:r>
      <w:r w:rsidRPr="00915F5A">
        <w:rPr>
          <w:rFonts w:ascii="宋体" w:eastAsia="宋体" w:hAnsi="宋体" w:cs="宋体"/>
          <w:sz w:val="24"/>
          <w:szCs w:val="24"/>
        </w:rPr>
        <w:t xml:space="preserve">248 </w:t>
      </w:r>
      <w:r w:rsidRPr="00915F5A">
        <w:rPr>
          <w:rFonts w:ascii="宋体" w:eastAsia="宋体" w:hAnsi="宋体" w:cs="宋体" w:hint="eastAsia"/>
          <w:sz w:val="24"/>
          <w:szCs w:val="24"/>
        </w:rPr>
        <w:t>人，高级职称</w:t>
      </w:r>
      <w:r w:rsidRPr="00915F5A">
        <w:rPr>
          <w:rFonts w:ascii="宋体" w:eastAsia="宋体" w:hAnsi="宋体" w:cs="宋体"/>
          <w:sz w:val="24"/>
          <w:szCs w:val="24"/>
        </w:rPr>
        <w:t xml:space="preserve"> 200 </w:t>
      </w:r>
      <w:r w:rsidRPr="00915F5A">
        <w:rPr>
          <w:rFonts w:ascii="宋体" w:eastAsia="宋体" w:hAnsi="宋体" w:cs="宋体" w:hint="eastAsia"/>
          <w:sz w:val="24"/>
          <w:szCs w:val="24"/>
        </w:rPr>
        <w:t>人，实际开放床位</w:t>
      </w:r>
      <w:r>
        <w:rPr>
          <w:rFonts w:ascii="宋体" w:eastAsia="宋体" w:hAnsi="宋体" w:cs="宋体"/>
          <w:sz w:val="24"/>
          <w:szCs w:val="24"/>
        </w:rPr>
        <w:t xml:space="preserve"> 1</w:t>
      </w:r>
      <w:r w:rsidRPr="00915F5A">
        <w:rPr>
          <w:rFonts w:ascii="宋体" w:eastAsia="宋体" w:hAnsi="宋体" w:cs="宋体"/>
          <w:sz w:val="24"/>
          <w:szCs w:val="24"/>
        </w:rPr>
        <w:t xml:space="preserve">000 </w:t>
      </w:r>
      <w:r w:rsidRPr="00915F5A">
        <w:rPr>
          <w:rFonts w:ascii="宋体" w:eastAsia="宋体" w:hAnsi="宋体" w:cs="宋体" w:hint="eastAsia"/>
          <w:sz w:val="24"/>
          <w:szCs w:val="24"/>
        </w:rPr>
        <w:t>余张，年门急诊量</w:t>
      </w:r>
      <w:r w:rsidRPr="00915F5A">
        <w:rPr>
          <w:rFonts w:ascii="宋体" w:eastAsia="宋体" w:hAnsi="宋体" w:cs="宋体"/>
          <w:sz w:val="24"/>
          <w:szCs w:val="24"/>
        </w:rPr>
        <w:t xml:space="preserve"> 80 </w:t>
      </w:r>
      <w:r w:rsidRPr="00915F5A">
        <w:rPr>
          <w:rFonts w:ascii="宋体" w:eastAsia="宋体" w:hAnsi="宋体" w:cs="宋体" w:hint="eastAsia"/>
          <w:sz w:val="24"/>
          <w:szCs w:val="24"/>
        </w:rPr>
        <w:t>万人次，年收治病人</w:t>
      </w:r>
      <w:r w:rsidRPr="00915F5A">
        <w:rPr>
          <w:rFonts w:ascii="宋体" w:eastAsia="宋体" w:hAnsi="宋体" w:cs="宋体"/>
          <w:sz w:val="24"/>
          <w:szCs w:val="24"/>
        </w:rPr>
        <w:t xml:space="preserve"> 5 </w:t>
      </w:r>
      <w:r w:rsidRPr="00915F5A">
        <w:rPr>
          <w:rFonts w:ascii="宋体" w:eastAsia="宋体" w:hAnsi="宋体" w:cs="宋体" w:hint="eastAsia"/>
          <w:sz w:val="24"/>
          <w:szCs w:val="24"/>
        </w:rPr>
        <w:t>万人次。</w:t>
      </w:r>
    </w:p>
    <w:p w:rsidR="000559D8" w:rsidRPr="00915F5A" w:rsidRDefault="000559D8" w:rsidP="00AB1C00">
      <w:pPr>
        <w:adjustRightInd/>
        <w:snapToGrid/>
        <w:spacing w:after="0"/>
        <w:ind w:firstLineChars="200" w:firstLine="31680"/>
        <w:rPr>
          <w:rFonts w:ascii="宋体" w:eastAsia="宋体" w:hAnsi="宋体" w:cs="宋体"/>
          <w:sz w:val="24"/>
          <w:szCs w:val="24"/>
        </w:rPr>
      </w:pPr>
      <w:r w:rsidRPr="00915F5A">
        <w:rPr>
          <w:rFonts w:ascii="宋体" w:eastAsia="宋体" w:hAnsi="宋体" w:cs="宋体" w:hint="eastAsia"/>
          <w:sz w:val="24"/>
          <w:szCs w:val="24"/>
        </w:rPr>
        <w:t>医院设有</w:t>
      </w:r>
      <w:r w:rsidRPr="00915F5A">
        <w:rPr>
          <w:rFonts w:ascii="宋体" w:eastAsia="宋体" w:hAnsi="宋体" w:cs="宋体"/>
          <w:sz w:val="24"/>
          <w:szCs w:val="24"/>
        </w:rPr>
        <w:t xml:space="preserve"> 26 </w:t>
      </w:r>
      <w:r w:rsidRPr="00915F5A">
        <w:rPr>
          <w:rFonts w:ascii="宋体" w:eastAsia="宋体" w:hAnsi="宋体" w:cs="宋体" w:hint="eastAsia"/>
          <w:sz w:val="24"/>
          <w:szCs w:val="24"/>
        </w:rPr>
        <w:t>个专科、</w:t>
      </w:r>
      <w:r w:rsidRPr="00915F5A">
        <w:rPr>
          <w:rFonts w:ascii="宋体" w:eastAsia="宋体" w:hAnsi="宋体" w:cs="宋体"/>
          <w:sz w:val="24"/>
          <w:szCs w:val="24"/>
        </w:rPr>
        <w:t xml:space="preserve">23 </w:t>
      </w:r>
      <w:r w:rsidRPr="00915F5A">
        <w:rPr>
          <w:rFonts w:ascii="宋体" w:eastAsia="宋体" w:hAnsi="宋体" w:cs="宋体" w:hint="eastAsia"/>
          <w:sz w:val="24"/>
          <w:szCs w:val="24"/>
        </w:rPr>
        <w:t>个病区，</w:t>
      </w:r>
      <w:r w:rsidRPr="00915F5A">
        <w:rPr>
          <w:rFonts w:ascii="宋体" w:eastAsia="宋体" w:hAnsi="宋体" w:cs="宋体"/>
          <w:sz w:val="24"/>
          <w:szCs w:val="24"/>
        </w:rPr>
        <w:t xml:space="preserve">1 </w:t>
      </w:r>
      <w:r w:rsidRPr="00915F5A">
        <w:rPr>
          <w:rFonts w:ascii="宋体" w:eastAsia="宋体" w:hAnsi="宋体" w:cs="宋体" w:hint="eastAsia"/>
          <w:sz w:val="24"/>
          <w:szCs w:val="24"/>
        </w:rPr>
        <w:t>个司法鉴定所、全市的急诊急救中心、检验质控中心、南通血站海门分站，成立有「海门市孕产妇危急重症救治中心及新生儿危急重症救治中心」、「上海梅沃泌尿外科海门中心」，上海市胸科医院－海门市人民医院「心胸疾病诊疗中心」，「上海复旦大学附属华山医院普外科海门中心」、「上海复旦大学附属中山医院海门市人民医院消化内科内镜中心」，「上海复旦大学附属儿科医院海门中心」，医院为「中国卒中中心联盟单位」。</w:t>
      </w:r>
    </w:p>
    <w:p w:rsidR="000559D8" w:rsidRPr="00915F5A" w:rsidRDefault="000559D8" w:rsidP="00AB1C00">
      <w:pPr>
        <w:adjustRightInd/>
        <w:snapToGrid/>
        <w:spacing w:after="0"/>
        <w:ind w:firstLineChars="200" w:firstLine="31680"/>
        <w:rPr>
          <w:rFonts w:ascii="宋体" w:eastAsia="宋体" w:hAnsi="宋体" w:cs="宋体"/>
          <w:sz w:val="24"/>
          <w:szCs w:val="24"/>
        </w:rPr>
      </w:pPr>
      <w:r w:rsidRPr="00915F5A">
        <w:rPr>
          <w:rFonts w:ascii="宋体" w:eastAsia="宋体" w:hAnsi="宋体" w:cs="宋体" w:hint="eastAsia"/>
          <w:sz w:val="24"/>
          <w:szCs w:val="24"/>
        </w:rPr>
        <w:t>医院现有南通市临床重点专科学科带头人</w:t>
      </w:r>
      <w:r w:rsidRPr="00915F5A">
        <w:rPr>
          <w:rFonts w:ascii="宋体" w:eastAsia="宋体" w:hAnsi="宋体" w:cs="宋体"/>
          <w:sz w:val="24"/>
          <w:szCs w:val="24"/>
        </w:rPr>
        <w:t xml:space="preserve"> 6 </w:t>
      </w:r>
      <w:r w:rsidRPr="00915F5A">
        <w:rPr>
          <w:rFonts w:ascii="宋体" w:eastAsia="宋体" w:hAnsi="宋体" w:cs="宋体" w:hint="eastAsia"/>
          <w:sz w:val="24"/>
          <w:szCs w:val="24"/>
        </w:rPr>
        <w:t>人，重点建设专科</w:t>
      </w:r>
      <w:r w:rsidRPr="00915F5A">
        <w:rPr>
          <w:rFonts w:ascii="宋体" w:eastAsia="宋体" w:hAnsi="宋体" w:cs="宋体"/>
          <w:sz w:val="24"/>
          <w:szCs w:val="24"/>
        </w:rPr>
        <w:t xml:space="preserve"> 3 </w:t>
      </w:r>
      <w:r w:rsidRPr="00915F5A">
        <w:rPr>
          <w:rFonts w:ascii="宋体" w:eastAsia="宋体" w:hAnsi="宋体" w:cs="宋体" w:hint="eastAsia"/>
          <w:sz w:val="24"/>
          <w:szCs w:val="24"/>
        </w:rPr>
        <w:t>个；南通市创新团队领军人物</w:t>
      </w:r>
      <w:r w:rsidRPr="00915F5A">
        <w:rPr>
          <w:rFonts w:ascii="宋体" w:eastAsia="宋体" w:hAnsi="宋体" w:cs="宋体"/>
          <w:sz w:val="24"/>
          <w:szCs w:val="24"/>
        </w:rPr>
        <w:t xml:space="preserve"> 3 </w:t>
      </w:r>
      <w:r w:rsidRPr="00915F5A">
        <w:rPr>
          <w:rFonts w:ascii="宋体" w:eastAsia="宋体" w:hAnsi="宋体" w:cs="宋体" w:hint="eastAsia"/>
          <w:sz w:val="24"/>
          <w:szCs w:val="24"/>
        </w:rPr>
        <w:t>人，南通市医学会副主任委员</w:t>
      </w:r>
      <w:r w:rsidRPr="00915F5A">
        <w:rPr>
          <w:rFonts w:ascii="宋体" w:eastAsia="宋体" w:hAnsi="宋体" w:cs="宋体"/>
          <w:sz w:val="24"/>
          <w:szCs w:val="24"/>
        </w:rPr>
        <w:t xml:space="preserve"> 6 </w:t>
      </w:r>
      <w:r w:rsidRPr="00915F5A">
        <w:rPr>
          <w:rFonts w:ascii="宋体" w:eastAsia="宋体" w:hAnsi="宋体" w:cs="宋体" w:hint="eastAsia"/>
          <w:sz w:val="24"/>
          <w:szCs w:val="24"/>
        </w:rPr>
        <w:t>人，南通市</w:t>
      </w:r>
      <w:r w:rsidRPr="00915F5A">
        <w:rPr>
          <w:rFonts w:ascii="宋体" w:eastAsia="宋体" w:hAnsi="宋体" w:cs="宋体"/>
          <w:sz w:val="24"/>
          <w:szCs w:val="24"/>
        </w:rPr>
        <w:t xml:space="preserve"> 226 </w:t>
      </w:r>
      <w:r w:rsidRPr="00915F5A">
        <w:rPr>
          <w:rFonts w:ascii="宋体" w:eastAsia="宋体" w:hAnsi="宋体" w:cs="宋体" w:hint="eastAsia"/>
          <w:sz w:val="24"/>
          <w:szCs w:val="24"/>
        </w:rPr>
        <w:t>高层次人才</w:t>
      </w:r>
      <w:r w:rsidRPr="00915F5A">
        <w:rPr>
          <w:rFonts w:ascii="宋体" w:eastAsia="宋体" w:hAnsi="宋体" w:cs="宋体"/>
          <w:sz w:val="24"/>
          <w:szCs w:val="24"/>
        </w:rPr>
        <w:t xml:space="preserve"> 13 </w:t>
      </w:r>
      <w:r w:rsidRPr="00915F5A">
        <w:rPr>
          <w:rFonts w:ascii="宋体" w:eastAsia="宋体" w:hAnsi="宋体" w:cs="宋体" w:hint="eastAsia"/>
          <w:sz w:val="24"/>
          <w:szCs w:val="24"/>
        </w:rPr>
        <w:t>人，江苏省</w:t>
      </w:r>
      <w:r w:rsidRPr="00915F5A">
        <w:rPr>
          <w:rFonts w:ascii="宋体" w:eastAsia="宋体" w:hAnsi="宋体" w:cs="宋体"/>
          <w:sz w:val="24"/>
          <w:szCs w:val="24"/>
        </w:rPr>
        <w:t xml:space="preserve"> 333 </w:t>
      </w:r>
      <w:r w:rsidRPr="00915F5A">
        <w:rPr>
          <w:rFonts w:ascii="宋体" w:eastAsia="宋体" w:hAnsi="宋体" w:cs="宋体" w:hint="eastAsia"/>
          <w:sz w:val="24"/>
          <w:szCs w:val="24"/>
        </w:rPr>
        <w:t>高层次人才</w:t>
      </w:r>
      <w:r w:rsidRPr="00915F5A">
        <w:rPr>
          <w:rFonts w:ascii="宋体" w:eastAsia="宋体" w:hAnsi="宋体" w:cs="宋体"/>
          <w:sz w:val="24"/>
          <w:szCs w:val="24"/>
        </w:rPr>
        <w:t xml:space="preserve"> 1 </w:t>
      </w:r>
      <w:r w:rsidRPr="00915F5A">
        <w:rPr>
          <w:rFonts w:ascii="宋体" w:eastAsia="宋体" w:hAnsi="宋体" w:cs="宋体" w:hint="eastAsia"/>
          <w:sz w:val="24"/>
          <w:szCs w:val="24"/>
        </w:rPr>
        <w:t>人，南通大学教学实践基地兼职教授、副教授四十人。</w:t>
      </w:r>
      <w:smartTag w:uri="urn:schemas-microsoft-com:office:smarttags" w:element="PersonName">
        <w:smartTagPr>
          <w:attr w:name="ProductID" w:val="全院"/>
        </w:smartTagPr>
        <w:r w:rsidRPr="00915F5A">
          <w:rPr>
            <w:rFonts w:ascii="宋体" w:eastAsia="宋体" w:hAnsi="宋体" w:cs="宋体" w:hint="eastAsia"/>
            <w:sz w:val="24"/>
            <w:szCs w:val="24"/>
          </w:rPr>
          <w:t>全院</w:t>
        </w:r>
      </w:smartTag>
      <w:r w:rsidRPr="00915F5A">
        <w:rPr>
          <w:rFonts w:ascii="宋体" w:eastAsia="宋体" w:hAnsi="宋体" w:cs="宋体" w:hint="eastAsia"/>
          <w:sz w:val="24"/>
          <w:szCs w:val="24"/>
        </w:rPr>
        <w:t>博士生</w:t>
      </w:r>
      <w:r w:rsidRPr="00915F5A">
        <w:rPr>
          <w:rFonts w:ascii="宋体" w:eastAsia="宋体" w:hAnsi="宋体" w:cs="宋体"/>
          <w:sz w:val="24"/>
          <w:szCs w:val="24"/>
        </w:rPr>
        <w:t xml:space="preserve"> 1 </w:t>
      </w:r>
      <w:r w:rsidRPr="00915F5A">
        <w:rPr>
          <w:rFonts w:ascii="宋体" w:eastAsia="宋体" w:hAnsi="宋体" w:cs="宋体" w:hint="eastAsia"/>
          <w:sz w:val="24"/>
          <w:szCs w:val="24"/>
        </w:rPr>
        <w:t>人，硕士研究生</w:t>
      </w:r>
      <w:r w:rsidRPr="00915F5A">
        <w:rPr>
          <w:rFonts w:ascii="宋体" w:eastAsia="宋体" w:hAnsi="宋体" w:cs="宋体"/>
          <w:sz w:val="24"/>
          <w:szCs w:val="24"/>
        </w:rPr>
        <w:t xml:space="preserve"> 104 </w:t>
      </w:r>
      <w:r w:rsidRPr="00915F5A">
        <w:rPr>
          <w:rFonts w:ascii="宋体" w:eastAsia="宋体" w:hAnsi="宋体" w:cs="宋体" w:hint="eastAsia"/>
          <w:sz w:val="24"/>
          <w:szCs w:val="24"/>
        </w:rPr>
        <w:t>人，临床医师中硕士生占比达</w:t>
      </w:r>
      <w:r w:rsidRPr="00915F5A">
        <w:rPr>
          <w:rFonts w:ascii="宋体" w:eastAsia="宋体" w:hAnsi="宋体" w:cs="宋体"/>
          <w:sz w:val="24"/>
          <w:szCs w:val="24"/>
        </w:rPr>
        <w:t xml:space="preserve"> 30%</w:t>
      </w:r>
      <w:r w:rsidRPr="00915F5A">
        <w:rPr>
          <w:rFonts w:ascii="宋体" w:eastAsia="宋体" w:hAnsi="宋体" w:cs="宋体" w:hint="eastAsia"/>
          <w:sz w:val="24"/>
          <w:szCs w:val="24"/>
        </w:rPr>
        <w:t>。医院现为省级</w:t>
      </w:r>
      <w:smartTag w:uri="urn:schemas-microsoft-com:office:smarttags" w:element="PersonName">
        <w:smartTagPr>
          <w:attr w:name="ProductID" w:val="全科"/>
        </w:smartTagPr>
        <w:r w:rsidRPr="00915F5A">
          <w:rPr>
            <w:rFonts w:ascii="宋体" w:eastAsia="宋体" w:hAnsi="宋体" w:cs="宋体" w:hint="eastAsia"/>
            <w:sz w:val="24"/>
            <w:szCs w:val="24"/>
          </w:rPr>
          <w:t>全科</w:t>
        </w:r>
      </w:smartTag>
      <w:r w:rsidRPr="00915F5A">
        <w:rPr>
          <w:rFonts w:ascii="宋体" w:eastAsia="宋体" w:hAnsi="宋体" w:cs="宋体" w:hint="eastAsia"/>
          <w:sz w:val="24"/>
          <w:szCs w:val="24"/>
        </w:rPr>
        <w:t>医师、住院医师规范化培训基地。</w:t>
      </w:r>
    </w:p>
    <w:p w:rsidR="000559D8" w:rsidRPr="00915F5A" w:rsidRDefault="000559D8" w:rsidP="00AB1C00">
      <w:pPr>
        <w:adjustRightInd/>
        <w:snapToGrid/>
        <w:spacing w:after="0"/>
        <w:ind w:firstLineChars="200" w:firstLine="31680"/>
        <w:rPr>
          <w:rFonts w:ascii="宋体" w:eastAsia="宋体" w:hAnsi="宋体" w:cs="宋体"/>
          <w:sz w:val="24"/>
          <w:szCs w:val="24"/>
        </w:rPr>
      </w:pPr>
      <w:r w:rsidRPr="00915F5A">
        <w:rPr>
          <w:rFonts w:ascii="宋体" w:eastAsia="宋体" w:hAnsi="宋体" w:cs="宋体" w:hint="eastAsia"/>
          <w:sz w:val="24"/>
          <w:szCs w:val="24"/>
        </w:rPr>
        <w:t>海门市人民医院新院正在如火如荼地建设之中，规划用地</w:t>
      </w:r>
      <w:r w:rsidRPr="00915F5A">
        <w:rPr>
          <w:rFonts w:ascii="宋体" w:eastAsia="宋体" w:hAnsi="宋体" w:cs="宋体"/>
          <w:sz w:val="24"/>
          <w:szCs w:val="24"/>
        </w:rPr>
        <w:t xml:space="preserve"> 233 </w:t>
      </w:r>
      <w:r w:rsidRPr="00915F5A">
        <w:rPr>
          <w:rFonts w:ascii="宋体" w:eastAsia="宋体" w:hAnsi="宋体" w:cs="宋体" w:hint="eastAsia"/>
          <w:sz w:val="24"/>
          <w:szCs w:val="24"/>
        </w:rPr>
        <w:t>亩，建筑面积</w:t>
      </w:r>
      <w:r w:rsidRPr="00915F5A">
        <w:rPr>
          <w:rFonts w:ascii="宋体" w:eastAsia="宋体" w:hAnsi="宋体" w:cs="宋体"/>
          <w:sz w:val="24"/>
          <w:szCs w:val="24"/>
        </w:rPr>
        <w:t xml:space="preserve"> 21 </w:t>
      </w:r>
      <w:r w:rsidRPr="00915F5A">
        <w:rPr>
          <w:rFonts w:ascii="宋体" w:eastAsia="宋体" w:hAnsi="宋体" w:cs="宋体" w:hint="eastAsia"/>
          <w:sz w:val="24"/>
          <w:szCs w:val="24"/>
        </w:rPr>
        <w:t>万平方米，新院设备投资</w:t>
      </w:r>
      <w:r w:rsidRPr="00915F5A">
        <w:rPr>
          <w:rFonts w:ascii="宋体" w:eastAsia="宋体" w:hAnsi="宋体" w:cs="宋体"/>
          <w:sz w:val="24"/>
          <w:szCs w:val="24"/>
        </w:rPr>
        <w:t xml:space="preserve"> 3 </w:t>
      </w:r>
      <w:r w:rsidRPr="00915F5A">
        <w:rPr>
          <w:rFonts w:ascii="宋体" w:eastAsia="宋体" w:hAnsi="宋体" w:cs="宋体" w:hint="eastAsia"/>
          <w:sz w:val="24"/>
          <w:szCs w:val="24"/>
        </w:rPr>
        <w:t>个亿，开放床位</w:t>
      </w:r>
      <w:r>
        <w:rPr>
          <w:rFonts w:ascii="宋体" w:eastAsia="宋体" w:hAnsi="宋体" w:cs="宋体"/>
          <w:sz w:val="24"/>
          <w:szCs w:val="24"/>
        </w:rPr>
        <w:t xml:space="preserve"> 1</w:t>
      </w:r>
      <w:r w:rsidRPr="00915F5A">
        <w:rPr>
          <w:rFonts w:ascii="宋体" w:eastAsia="宋体" w:hAnsi="宋体" w:cs="宋体"/>
          <w:sz w:val="24"/>
          <w:szCs w:val="24"/>
        </w:rPr>
        <w:t xml:space="preserve">640 </w:t>
      </w:r>
      <w:r w:rsidRPr="00915F5A">
        <w:rPr>
          <w:rFonts w:ascii="宋体" w:eastAsia="宋体" w:hAnsi="宋体" w:cs="宋体" w:hint="eastAsia"/>
          <w:sz w:val="24"/>
          <w:szCs w:val="24"/>
        </w:rPr>
        <w:t>张，停车位近</w:t>
      </w:r>
      <w:r>
        <w:rPr>
          <w:rFonts w:ascii="宋体" w:eastAsia="宋体" w:hAnsi="宋体" w:cs="宋体"/>
          <w:sz w:val="24"/>
          <w:szCs w:val="24"/>
        </w:rPr>
        <w:t xml:space="preserve"> 2</w:t>
      </w:r>
      <w:r w:rsidRPr="00915F5A">
        <w:rPr>
          <w:rFonts w:ascii="宋体" w:eastAsia="宋体" w:hAnsi="宋体" w:cs="宋体"/>
          <w:sz w:val="24"/>
          <w:szCs w:val="24"/>
        </w:rPr>
        <w:t xml:space="preserve">000 </w:t>
      </w:r>
      <w:r w:rsidRPr="00915F5A">
        <w:rPr>
          <w:rFonts w:ascii="宋体" w:eastAsia="宋体" w:hAnsi="宋体" w:cs="宋体" w:hint="eastAsia"/>
          <w:sz w:val="24"/>
          <w:szCs w:val="24"/>
        </w:rPr>
        <w:t>个，预计于</w:t>
      </w:r>
      <w:r w:rsidRPr="00915F5A">
        <w:rPr>
          <w:rFonts w:ascii="宋体" w:eastAsia="宋体" w:hAnsi="宋体" w:cs="宋体"/>
          <w:sz w:val="24"/>
          <w:szCs w:val="24"/>
        </w:rPr>
        <w:t xml:space="preserve"> 2019 </w:t>
      </w:r>
      <w:r w:rsidRPr="00915F5A">
        <w:rPr>
          <w:rFonts w:ascii="宋体" w:eastAsia="宋体" w:hAnsi="宋体" w:cs="宋体" w:hint="eastAsia"/>
          <w:sz w:val="24"/>
          <w:szCs w:val="24"/>
        </w:rPr>
        <w:t>年完成搬迁。新院建成后将成为整个苏中苏北地区规模较大，设施先进的县市级医院。</w:t>
      </w:r>
    </w:p>
    <w:p w:rsidR="000559D8" w:rsidRPr="00915F5A" w:rsidRDefault="000559D8" w:rsidP="00DB576D">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Pr>
          <w:rFonts w:ascii="宋体" w:eastAsia="宋体" w:hAnsi="宋体" w:cs="宋体" w:hint="eastAsia"/>
          <w:b/>
          <w:bCs/>
          <w:sz w:val="24"/>
          <w:szCs w:val="24"/>
        </w:rPr>
        <w:t>三、人才福利待遇</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1. </w:t>
      </w:r>
      <w:r w:rsidRPr="00915F5A">
        <w:rPr>
          <w:rFonts w:ascii="宋体" w:eastAsia="宋体" w:hAnsi="宋体" w:cs="宋体" w:hint="eastAsia"/>
          <w:sz w:val="24"/>
          <w:szCs w:val="24"/>
        </w:rPr>
        <w:t>事业编制人员固定薪酬和足额缴纳事业五险一金和职业年金。</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2. </w:t>
      </w:r>
      <w:r w:rsidRPr="00915F5A">
        <w:rPr>
          <w:rFonts w:ascii="宋体" w:eastAsia="宋体" w:hAnsi="宋体" w:cs="宋体" w:hint="eastAsia"/>
          <w:sz w:val="24"/>
          <w:szCs w:val="24"/>
        </w:rPr>
        <w:t>派送至上海、苏州等三甲医院培训学习，培训期间享受</w:t>
      </w:r>
      <w:r w:rsidRPr="00915F5A">
        <w:rPr>
          <w:rFonts w:ascii="宋体" w:eastAsia="宋体" w:hAnsi="宋体" w:cs="宋体"/>
          <w:sz w:val="24"/>
          <w:szCs w:val="24"/>
        </w:rPr>
        <w:t xml:space="preserve"> 120 </w:t>
      </w:r>
      <w:r w:rsidRPr="00915F5A">
        <w:rPr>
          <w:rFonts w:ascii="宋体" w:eastAsia="宋体" w:hAnsi="宋体" w:cs="宋体" w:hint="eastAsia"/>
          <w:sz w:val="24"/>
          <w:szCs w:val="24"/>
        </w:rPr>
        <w:t>元</w:t>
      </w:r>
      <w:r w:rsidRPr="00915F5A">
        <w:rPr>
          <w:rFonts w:ascii="宋体" w:eastAsia="宋体" w:hAnsi="宋体" w:cs="宋体"/>
          <w:sz w:val="24"/>
          <w:szCs w:val="24"/>
        </w:rPr>
        <w:t>/</w:t>
      </w:r>
      <w:r w:rsidRPr="00915F5A">
        <w:rPr>
          <w:rFonts w:ascii="宋体" w:eastAsia="宋体" w:hAnsi="宋体" w:cs="宋体" w:hint="eastAsia"/>
          <w:sz w:val="24"/>
          <w:szCs w:val="24"/>
        </w:rPr>
        <w:t>天的生活补助。</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3. </w:t>
      </w:r>
      <w:r w:rsidRPr="00915F5A">
        <w:rPr>
          <w:rFonts w:ascii="宋体" w:eastAsia="宋体" w:hAnsi="宋体" w:cs="宋体" w:hint="eastAsia"/>
          <w:sz w:val="24"/>
          <w:szCs w:val="24"/>
        </w:rPr>
        <w:t>人才培养激励机制：在职人员获得硕士及以上学位且继续与用人单位签订</w:t>
      </w:r>
      <w:r w:rsidRPr="00915F5A">
        <w:rPr>
          <w:rFonts w:ascii="宋体" w:eastAsia="宋体" w:hAnsi="宋体" w:cs="宋体"/>
          <w:sz w:val="24"/>
          <w:szCs w:val="24"/>
        </w:rPr>
        <w:t xml:space="preserve"> 5 </w:t>
      </w:r>
      <w:r w:rsidRPr="00915F5A">
        <w:rPr>
          <w:rFonts w:ascii="宋体" w:eastAsia="宋体" w:hAnsi="宋体" w:cs="宋体" w:hint="eastAsia"/>
          <w:sz w:val="24"/>
          <w:szCs w:val="24"/>
        </w:rPr>
        <w:t>年以上工作协议的给予一次性奖励，其中获博士学位的奖励</w:t>
      </w:r>
      <w:r w:rsidRPr="00915F5A">
        <w:rPr>
          <w:rFonts w:ascii="宋体" w:eastAsia="宋体" w:hAnsi="宋体" w:cs="宋体"/>
          <w:sz w:val="24"/>
          <w:szCs w:val="24"/>
        </w:rPr>
        <w:t xml:space="preserve"> 3~5 </w:t>
      </w:r>
      <w:r w:rsidRPr="00915F5A">
        <w:rPr>
          <w:rFonts w:ascii="宋体" w:eastAsia="宋体" w:hAnsi="宋体" w:cs="宋体" w:hint="eastAsia"/>
          <w:sz w:val="24"/>
          <w:szCs w:val="24"/>
        </w:rPr>
        <w:t>万元，硕士学位的奖励</w:t>
      </w:r>
      <w:r w:rsidRPr="00915F5A">
        <w:rPr>
          <w:rFonts w:ascii="宋体" w:eastAsia="宋体" w:hAnsi="宋体" w:cs="宋体"/>
          <w:sz w:val="24"/>
          <w:szCs w:val="24"/>
        </w:rPr>
        <w:t xml:space="preserve"> 1~2 </w:t>
      </w:r>
      <w:r w:rsidRPr="00915F5A">
        <w:rPr>
          <w:rFonts w:ascii="宋体" w:eastAsia="宋体" w:hAnsi="宋体" w:cs="宋体" w:hint="eastAsia"/>
          <w:sz w:val="24"/>
          <w:szCs w:val="24"/>
        </w:rPr>
        <w:t>万元，奖励办法由医院自行制定。</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4. </w:t>
      </w:r>
      <w:r w:rsidRPr="00915F5A">
        <w:rPr>
          <w:rFonts w:ascii="宋体" w:eastAsia="宋体" w:hAnsi="宋体" w:cs="宋体" w:hint="eastAsia"/>
          <w:sz w:val="24"/>
          <w:szCs w:val="24"/>
        </w:rPr>
        <w:t>学科建设奖励：</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①列入省级重点建设学（专）科的，在建设合同期内按省级重点学（专）科资助额</w:t>
      </w:r>
      <w:r w:rsidRPr="00915F5A">
        <w:rPr>
          <w:rFonts w:ascii="宋体" w:eastAsia="宋体" w:hAnsi="宋体" w:cs="宋体"/>
          <w:sz w:val="24"/>
          <w:szCs w:val="24"/>
        </w:rPr>
        <w:t xml:space="preserve"> 1:1 </w:t>
      </w:r>
      <w:r w:rsidRPr="00915F5A">
        <w:rPr>
          <w:rFonts w:ascii="宋体" w:eastAsia="宋体" w:hAnsi="宋体" w:cs="宋体" w:hint="eastAsia"/>
          <w:sz w:val="24"/>
          <w:szCs w:val="24"/>
        </w:rPr>
        <w:t>给予资助。获得省医学重点学科的，给予每个学科一次性奖励</w:t>
      </w:r>
      <w:r w:rsidRPr="00915F5A">
        <w:rPr>
          <w:rFonts w:ascii="宋体" w:eastAsia="宋体" w:hAnsi="宋体" w:cs="宋体"/>
          <w:sz w:val="24"/>
          <w:szCs w:val="24"/>
        </w:rPr>
        <w:t xml:space="preserve"> 50 </w:t>
      </w:r>
      <w:r w:rsidRPr="00915F5A">
        <w:rPr>
          <w:rFonts w:ascii="宋体" w:eastAsia="宋体" w:hAnsi="宋体" w:cs="宋体" w:hint="eastAsia"/>
          <w:sz w:val="24"/>
          <w:szCs w:val="24"/>
        </w:rPr>
        <w:t>万元；获得省临床重点专科的，给予每个专科一次性奖励</w:t>
      </w:r>
      <w:r w:rsidRPr="00915F5A">
        <w:rPr>
          <w:rFonts w:ascii="宋体" w:eastAsia="宋体" w:hAnsi="宋体" w:cs="宋体"/>
          <w:sz w:val="24"/>
          <w:szCs w:val="24"/>
        </w:rPr>
        <w:t xml:space="preserve"> 40 </w:t>
      </w:r>
      <w:r w:rsidRPr="00915F5A">
        <w:rPr>
          <w:rFonts w:ascii="宋体" w:eastAsia="宋体" w:hAnsi="宋体" w:cs="宋体" w:hint="eastAsia"/>
          <w:sz w:val="24"/>
          <w:szCs w:val="24"/>
        </w:rPr>
        <w:t>万元。</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②获得或通过国家级诊疗中心认证的，给予每个中心一次性奖励</w:t>
      </w:r>
      <w:r w:rsidRPr="00915F5A">
        <w:rPr>
          <w:rFonts w:ascii="宋体" w:eastAsia="宋体" w:hAnsi="宋体" w:cs="宋体"/>
          <w:sz w:val="24"/>
          <w:szCs w:val="24"/>
        </w:rPr>
        <w:t xml:space="preserve"> 30 </w:t>
      </w:r>
      <w:r w:rsidRPr="00915F5A">
        <w:rPr>
          <w:rFonts w:ascii="宋体" w:eastAsia="宋体" w:hAnsi="宋体" w:cs="宋体" w:hint="eastAsia"/>
          <w:sz w:val="24"/>
          <w:szCs w:val="24"/>
        </w:rPr>
        <w:t>万元；获得或通过江苏省级诊疗中心认证的，给予每个中心一次性奖励</w:t>
      </w:r>
      <w:r w:rsidRPr="00915F5A">
        <w:rPr>
          <w:rFonts w:ascii="宋体" w:eastAsia="宋体" w:hAnsi="宋体" w:cs="宋体"/>
          <w:sz w:val="24"/>
          <w:szCs w:val="24"/>
        </w:rPr>
        <w:t xml:space="preserve"> 20 </w:t>
      </w:r>
      <w:r w:rsidRPr="00915F5A">
        <w:rPr>
          <w:rFonts w:ascii="宋体" w:eastAsia="宋体" w:hAnsi="宋体" w:cs="宋体" w:hint="eastAsia"/>
          <w:sz w:val="24"/>
          <w:szCs w:val="24"/>
        </w:rPr>
        <w:t>万元。</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③获得南通市级临床医学中心、重点学科（实验室）给予一次性奖励</w:t>
      </w:r>
      <w:r w:rsidRPr="00915F5A">
        <w:rPr>
          <w:rFonts w:ascii="宋体" w:eastAsia="宋体" w:hAnsi="宋体" w:cs="宋体"/>
          <w:sz w:val="24"/>
          <w:szCs w:val="24"/>
        </w:rPr>
        <w:t xml:space="preserve"> 20 </w:t>
      </w:r>
      <w:r w:rsidRPr="00915F5A">
        <w:rPr>
          <w:rFonts w:ascii="宋体" w:eastAsia="宋体" w:hAnsi="宋体" w:cs="宋体" w:hint="eastAsia"/>
          <w:sz w:val="24"/>
          <w:szCs w:val="24"/>
        </w:rPr>
        <w:t>万元、重点专科、创新团队分别给予一次性奖励</w:t>
      </w:r>
      <w:r w:rsidRPr="00915F5A">
        <w:rPr>
          <w:rFonts w:ascii="宋体" w:eastAsia="宋体" w:hAnsi="宋体" w:cs="宋体"/>
          <w:sz w:val="24"/>
          <w:szCs w:val="24"/>
        </w:rPr>
        <w:t xml:space="preserve"> 10 </w:t>
      </w:r>
      <w:r w:rsidRPr="00915F5A">
        <w:rPr>
          <w:rFonts w:ascii="宋体" w:eastAsia="宋体" w:hAnsi="宋体" w:cs="宋体" w:hint="eastAsia"/>
          <w:sz w:val="24"/>
          <w:szCs w:val="24"/>
        </w:rPr>
        <w:t>万元；获得南通市级重点建设学科的分别给予每个学（专）科一次性奖励</w:t>
      </w:r>
      <w:r w:rsidRPr="00915F5A">
        <w:rPr>
          <w:rFonts w:ascii="宋体" w:eastAsia="宋体" w:hAnsi="宋体" w:cs="宋体"/>
          <w:sz w:val="24"/>
          <w:szCs w:val="24"/>
        </w:rPr>
        <w:t xml:space="preserve"> 10 </w:t>
      </w:r>
      <w:r w:rsidRPr="00915F5A">
        <w:rPr>
          <w:rFonts w:ascii="宋体" w:eastAsia="宋体" w:hAnsi="宋体" w:cs="宋体" w:hint="eastAsia"/>
          <w:sz w:val="24"/>
          <w:szCs w:val="24"/>
        </w:rPr>
        <w:t>万元，重点建设专科分别给予每个学（专）科一次性奖励</w:t>
      </w:r>
      <w:r w:rsidRPr="00915F5A">
        <w:rPr>
          <w:rFonts w:ascii="宋体" w:eastAsia="宋体" w:hAnsi="宋体" w:cs="宋体"/>
          <w:sz w:val="24"/>
          <w:szCs w:val="24"/>
        </w:rPr>
        <w:t xml:space="preserve"> 5 </w:t>
      </w:r>
      <w:r w:rsidRPr="00915F5A">
        <w:rPr>
          <w:rFonts w:ascii="宋体" w:eastAsia="宋体" w:hAnsi="宋体" w:cs="宋体" w:hint="eastAsia"/>
          <w:sz w:val="24"/>
          <w:szCs w:val="24"/>
        </w:rPr>
        <w:t>万元。</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5. </w:t>
      </w:r>
      <w:r w:rsidRPr="00915F5A">
        <w:rPr>
          <w:rFonts w:ascii="宋体" w:eastAsia="宋体" w:hAnsi="宋体" w:cs="宋体" w:hint="eastAsia"/>
          <w:sz w:val="24"/>
          <w:szCs w:val="24"/>
        </w:rPr>
        <w:t>科技成果奖励</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医院拥有知识产权、医院为第一完成单位、医院人员为第一完成人的科技成果按奖项等级享受</w:t>
      </w:r>
      <w:r>
        <w:rPr>
          <w:rFonts w:ascii="宋体" w:eastAsia="宋体" w:hAnsi="宋体" w:cs="宋体"/>
          <w:sz w:val="24"/>
          <w:szCs w:val="24"/>
        </w:rPr>
        <w:t xml:space="preserve"> 3000~500</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w:t>
      </w:r>
      <w:r w:rsidRPr="00915F5A">
        <w:rPr>
          <w:rFonts w:ascii="宋体" w:eastAsia="宋体" w:hAnsi="宋体" w:cs="宋体"/>
          <w:sz w:val="24"/>
          <w:szCs w:val="24"/>
        </w:rPr>
        <w:t>/</w:t>
      </w:r>
      <w:r w:rsidRPr="00915F5A">
        <w:rPr>
          <w:rFonts w:ascii="宋体" w:eastAsia="宋体" w:hAnsi="宋体" w:cs="宋体" w:hint="eastAsia"/>
          <w:sz w:val="24"/>
          <w:szCs w:val="24"/>
        </w:rPr>
        <w:t>项不等的奖励。</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具体标准如下：</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①获得国家自然科学奖、国家技术发明奖、国家科学技术进步奖：一等奖每项奖励</w:t>
      </w:r>
      <w:r w:rsidRPr="00915F5A">
        <w:rPr>
          <w:rFonts w:ascii="宋体" w:eastAsia="宋体" w:hAnsi="宋体" w:cs="宋体"/>
          <w:sz w:val="24"/>
          <w:szCs w:val="24"/>
        </w:rPr>
        <w:t xml:space="preserve"> 50 </w:t>
      </w:r>
      <w:r w:rsidRPr="00915F5A">
        <w:rPr>
          <w:rFonts w:ascii="宋体" w:eastAsia="宋体" w:hAnsi="宋体" w:cs="宋体" w:hint="eastAsia"/>
          <w:sz w:val="24"/>
          <w:szCs w:val="24"/>
        </w:rPr>
        <w:t>万元，二等奖每项奖励</w:t>
      </w:r>
      <w:r w:rsidRPr="00915F5A">
        <w:rPr>
          <w:rFonts w:ascii="宋体" w:eastAsia="宋体" w:hAnsi="宋体" w:cs="宋体"/>
          <w:sz w:val="24"/>
          <w:szCs w:val="24"/>
        </w:rPr>
        <w:t xml:space="preserve"> 30 </w:t>
      </w:r>
      <w:r w:rsidRPr="00915F5A">
        <w:rPr>
          <w:rFonts w:ascii="宋体" w:eastAsia="宋体" w:hAnsi="宋体" w:cs="宋体" w:hint="eastAsia"/>
          <w:sz w:val="24"/>
          <w:szCs w:val="24"/>
        </w:rPr>
        <w:t>万元；其中</w:t>
      </w:r>
      <w:r w:rsidRPr="00915F5A">
        <w:rPr>
          <w:rFonts w:ascii="宋体" w:eastAsia="宋体" w:hAnsi="宋体" w:cs="宋体"/>
          <w:sz w:val="24"/>
          <w:szCs w:val="24"/>
        </w:rPr>
        <w:t xml:space="preserve"> 50% </w:t>
      </w:r>
      <w:r w:rsidRPr="00915F5A">
        <w:rPr>
          <w:rFonts w:ascii="宋体" w:eastAsia="宋体" w:hAnsi="宋体" w:cs="宋体" w:hint="eastAsia"/>
          <w:sz w:val="24"/>
          <w:szCs w:val="24"/>
        </w:rPr>
        <w:t>以科研经费形式划拨到该项目（或项目负责人）的科研经费账户。</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②获得中华医学科技进步奖、江苏省科技进步奖、教育部高等学校科技进步奖：一等奖每项奖励</w:t>
      </w:r>
      <w:r w:rsidRPr="00915F5A">
        <w:rPr>
          <w:rFonts w:ascii="宋体" w:eastAsia="宋体" w:hAnsi="宋体" w:cs="宋体"/>
          <w:sz w:val="24"/>
          <w:szCs w:val="24"/>
        </w:rPr>
        <w:t xml:space="preserve"> 20 </w:t>
      </w:r>
      <w:r w:rsidRPr="00915F5A">
        <w:rPr>
          <w:rFonts w:ascii="宋体" w:eastAsia="宋体" w:hAnsi="宋体" w:cs="宋体" w:hint="eastAsia"/>
          <w:sz w:val="24"/>
          <w:szCs w:val="24"/>
        </w:rPr>
        <w:t>万元，二等奖每项奖励</w:t>
      </w:r>
      <w:r w:rsidRPr="00915F5A">
        <w:rPr>
          <w:rFonts w:ascii="宋体" w:eastAsia="宋体" w:hAnsi="宋体" w:cs="宋体"/>
          <w:sz w:val="24"/>
          <w:szCs w:val="24"/>
        </w:rPr>
        <w:t xml:space="preserve"> 15 </w:t>
      </w:r>
      <w:r w:rsidRPr="00915F5A">
        <w:rPr>
          <w:rFonts w:ascii="宋体" w:eastAsia="宋体" w:hAnsi="宋体" w:cs="宋体" w:hint="eastAsia"/>
          <w:sz w:val="24"/>
          <w:szCs w:val="24"/>
        </w:rPr>
        <w:t>万元，三等奖每项奖励</w:t>
      </w:r>
      <w:r w:rsidRPr="00915F5A">
        <w:rPr>
          <w:rFonts w:ascii="宋体" w:eastAsia="宋体" w:hAnsi="宋体" w:cs="宋体"/>
          <w:sz w:val="24"/>
          <w:szCs w:val="24"/>
        </w:rPr>
        <w:t xml:space="preserve"> 10 </w:t>
      </w:r>
      <w:r w:rsidRPr="00915F5A">
        <w:rPr>
          <w:rFonts w:ascii="宋体" w:eastAsia="宋体" w:hAnsi="宋体" w:cs="宋体" w:hint="eastAsia"/>
          <w:sz w:val="24"/>
          <w:szCs w:val="24"/>
        </w:rPr>
        <w:t>万元。</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③获得江苏省卫计委新技术引进奖：特等奖每项奖励</w:t>
      </w:r>
      <w:r w:rsidRPr="00915F5A">
        <w:rPr>
          <w:rFonts w:ascii="宋体" w:eastAsia="宋体" w:hAnsi="宋体" w:cs="宋体"/>
          <w:sz w:val="24"/>
          <w:szCs w:val="24"/>
        </w:rPr>
        <w:t xml:space="preserve"> 8 </w:t>
      </w:r>
      <w:r w:rsidRPr="00915F5A">
        <w:rPr>
          <w:rFonts w:ascii="宋体" w:eastAsia="宋体" w:hAnsi="宋体" w:cs="宋体" w:hint="eastAsia"/>
          <w:sz w:val="24"/>
          <w:szCs w:val="24"/>
        </w:rPr>
        <w:t>万元，一等奖每项奖励</w:t>
      </w:r>
      <w:r w:rsidRPr="00915F5A">
        <w:rPr>
          <w:rFonts w:ascii="宋体" w:eastAsia="宋体" w:hAnsi="宋体" w:cs="宋体"/>
          <w:sz w:val="24"/>
          <w:szCs w:val="24"/>
        </w:rPr>
        <w:t xml:space="preserve"> 5 </w:t>
      </w:r>
      <w:r w:rsidRPr="00915F5A">
        <w:rPr>
          <w:rFonts w:ascii="宋体" w:eastAsia="宋体" w:hAnsi="宋体" w:cs="宋体" w:hint="eastAsia"/>
          <w:sz w:val="24"/>
          <w:szCs w:val="24"/>
        </w:rPr>
        <w:t>万元，二等奖每项奖励</w:t>
      </w:r>
      <w:r w:rsidRPr="00915F5A">
        <w:rPr>
          <w:rFonts w:ascii="宋体" w:eastAsia="宋体" w:hAnsi="宋体" w:cs="宋体"/>
          <w:sz w:val="24"/>
          <w:szCs w:val="24"/>
        </w:rPr>
        <w:t xml:space="preserve"> 2 </w:t>
      </w:r>
      <w:r w:rsidRPr="00915F5A">
        <w:rPr>
          <w:rFonts w:ascii="宋体" w:eastAsia="宋体" w:hAnsi="宋体" w:cs="宋体" w:hint="eastAsia"/>
          <w:sz w:val="24"/>
          <w:szCs w:val="24"/>
        </w:rPr>
        <w:t>万元。</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6. </w:t>
      </w:r>
      <w:r w:rsidRPr="00915F5A">
        <w:rPr>
          <w:rFonts w:ascii="宋体" w:eastAsia="宋体" w:hAnsi="宋体" w:cs="宋体" w:hint="eastAsia"/>
          <w:sz w:val="24"/>
          <w:szCs w:val="24"/>
        </w:rPr>
        <w:t>学术论文奖励</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凡被</w:t>
      </w:r>
      <w:r w:rsidRPr="00915F5A">
        <w:rPr>
          <w:rFonts w:ascii="宋体" w:eastAsia="宋体" w:hAnsi="宋体" w:cs="宋体"/>
          <w:sz w:val="24"/>
          <w:szCs w:val="24"/>
        </w:rPr>
        <w:t xml:space="preserve"> SCI</w:t>
      </w:r>
      <w:r w:rsidRPr="00915F5A">
        <w:rPr>
          <w:rFonts w:ascii="宋体" w:eastAsia="宋体" w:hAnsi="宋体" w:cs="宋体" w:hint="eastAsia"/>
          <w:sz w:val="24"/>
          <w:szCs w:val="24"/>
        </w:rPr>
        <w:t>、</w:t>
      </w:r>
      <w:r w:rsidRPr="00915F5A">
        <w:rPr>
          <w:rFonts w:ascii="宋体" w:eastAsia="宋体" w:hAnsi="宋体" w:cs="宋体"/>
          <w:sz w:val="24"/>
          <w:szCs w:val="24"/>
        </w:rPr>
        <w:t>EI</w:t>
      </w:r>
      <w:r w:rsidRPr="00915F5A">
        <w:rPr>
          <w:rFonts w:ascii="宋体" w:eastAsia="宋体" w:hAnsi="宋体" w:cs="宋体" w:hint="eastAsia"/>
          <w:sz w:val="24"/>
          <w:szCs w:val="24"/>
        </w:rPr>
        <w:t>、</w:t>
      </w:r>
      <w:r w:rsidRPr="00915F5A">
        <w:rPr>
          <w:rFonts w:ascii="宋体" w:eastAsia="宋体" w:hAnsi="宋体" w:cs="宋体"/>
          <w:sz w:val="24"/>
          <w:szCs w:val="24"/>
        </w:rPr>
        <w:t xml:space="preserve">STPI </w:t>
      </w:r>
      <w:r w:rsidRPr="00915F5A">
        <w:rPr>
          <w:rFonts w:ascii="宋体" w:eastAsia="宋体" w:hAnsi="宋体" w:cs="宋体" w:hint="eastAsia"/>
          <w:sz w:val="24"/>
          <w:szCs w:val="24"/>
        </w:rPr>
        <w:t>收录的学术论文和发表在中华级、中文核心期刊上的学术论文，全额报销版面费；中华级期刊论文奖励</w:t>
      </w:r>
      <w:r>
        <w:rPr>
          <w:rFonts w:ascii="宋体" w:eastAsia="宋体" w:hAnsi="宋体" w:cs="宋体"/>
          <w:sz w:val="24"/>
          <w:szCs w:val="24"/>
        </w:rPr>
        <w:t xml:space="preserve"> 5</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w:t>
      </w:r>
      <w:r w:rsidRPr="00915F5A">
        <w:rPr>
          <w:rFonts w:ascii="宋体" w:eastAsia="宋体" w:hAnsi="宋体" w:cs="宋体"/>
          <w:sz w:val="24"/>
          <w:szCs w:val="24"/>
        </w:rPr>
        <w:t>/</w:t>
      </w:r>
      <w:r w:rsidRPr="00915F5A">
        <w:rPr>
          <w:rFonts w:ascii="宋体" w:eastAsia="宋体" w:hAnsi="宋体" w:cs="宋体" w:hint="eastAsia"/>
          <w:sz w:val="24"/>
          <w:szCs w:val="24"/>
        </w:rPr>
        <w:t>篇，中文核心期刊论文奖励</w:t>
      </w:r>
      <w:r>
        <w:rPr>
          <w:rFonts w:ascii="宋体" w:eastAsia="宋体" w:hAnsi="宋体" w:cs="宋体"/>
          <w:sz w:val="24"/>
          <w:szCs w:val="24"/>
        </w:rPr>
        <w:t xml:space="preserve"> 1</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w:t>
      </w:r>
      <w:r w:rsidRPr="00915F5A">
        <w:rPr>
          <w:rFonts w:ascii="宋体" w:eastAsia="宋体" w:hAnsi="宋体" w:cs="宋体"/>
          <w:sz w:val="24"/>
          <w:szCs w:val="24"/>
        </w:rPr>
        <w:t>/</w:t>
      </w:r>
      <w:r w:rsidRPr="00915F5A">
        <w:rPr>
          <w:rFonts w:ascii="宋体" w:eastAsia="宋体" w:hAnsi="宋体" w:cs="宋体" w:hint="eastAsia"/>
          <w:sz w:val="24"/>
          <w:szCs w:val="24"/>
        </w:rPr>
        <w:t>篇，</w:t>
      </w:r>
      <w:r w:rsidRPr="00915F5A">
        <w:rPr>
          <w:rFonts w:ascii="宋体" w:eastAsia="宋体" w:hAnsi="宋体" w:cs="宋体"/>
          <w:sz w:val="24"/>
          <w:szCs w:val="24"/>
        </w:rPr>
        <w:t xml:space="preserve">SCI </w:t>
      </w:r>
      <w:r w:rsidRPr="00915F5A">
        <w:rPr>
          <w:rFonts w:ascii="宋体" w:eastAsia="宋体" w:hAnsi="宋体" w:cs="宋体" w:hint="eastAsia"/>
          <w:sz w:val="24"/>
          <w:szCs w:val="24"/>
        </w:rPr>
        <w:t>论文根据影响因子，每</w:t>
      </w:r>
      <w:r w:rsidRPr="00915F5A">
        <w:rPr>
          <w:rFonts w:ascii="宋体" w:eastAsia="宋体" w:hAnsi="宋体" w:cs="宋体"/>
          <w:sz w:val="24"/>
          <w:szCs w:val="24"/>
        </w:rPr>
        <w:t xml:space="preserve"> 0.1 </w:t>
      </w:r>
      <w:r w:rsidRPr="00915F5A">
        <w:rPr>
          <w:rFonts w:ascii="宋体" w:eastAsia="宋体" w:hAnsi="宋体" w:cs="宋体" w:hint="eastAsia"/>
          <w:sz w:val="24"/>
          <w:szCs w:val="24"/>
        </w:rPr>
        <w:t>分奖励</w:t>
      </w:r>
      <w:r>
        <w:rPr>
          <w:rFonts w:ascii="宋体" w:eastAsia="宋体" w:hAnsi="宋体" w:cs="宋体"/>
          <w:sz w:val="24"/>
          <w:szCs w:val="24"/>
        </w:rPr>
        <w:t xml:space="preserve"> 1</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7. </w:t>
      </w:r>
      <w:r w:rsidRPr="00915F5A">
        <w:rPr>
          <w:rFonts w:ascii="宋体" w:eastAsia="宋体" w:hAnsi="宋体" w:cs="宋体" w:hint="eastAsia"/>
          <w:sz w:val="24"/>
          <w:szCs w:val="24"/>
        </w:rPr>
        <w:t>出版著作奖励</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中文医学编著，主编奖励</w:t>
      </w:r>
      <w:r>
        <w:rPr>
          <w:rFonts w:ascii="宋体" w:eastAsia="宋体" w:hAnsi="宋体" w:cs="宋体"/>
          <w:sz w:val="24"/>
          <w:szCs w:val="24"/>
        </w:rPr>
        <w:t xml:space="preserve"> 5</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元，副主编奖励</w:t>
      </w:r>
      <w:r>
        <w:rPr>
          <w:rFonts w:ascii="宋体" w:eastAsia="宋体" w:hAnsi="宋体" w:cs="宋体"/>
          <w:sz w:val="24"/>
          <w:szCs w:val="24"/>
        </w:rPr>
        <w:t xml:space="preserve"> 3</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元，参编人员奖励</w:t>
      </w:r>
      <w:r>
        <w:rPr>
          <w:rFonts w:ascii="宋体" w:eastAsia="宋体" w:hAnsi="宋体" w:cs="宋体"/>
          <w:sz w:val="24"/>
          <w:szCs w:val="24"/>
        </w:rPr>
        <w:t xml:space="preserve"> 2</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元。中文医学专著每部奖励现金</w:t>
      </w:r>
      <w:r w:rsidRPr="00915F5A">
        <w:rPr>
          <w:rFonts w:ascii="宋体" w:eastAsia="宋体" w:hAnsi="宋体" w:cs="宋体"/>
          <w:sz w:val="24"/>
          <w:szCs w:val="24"/>
        </w:rPr>
        <w:t xml:space="preserve"> 5 </w:t>
      </w:r>
      <w:r w:rsidRPr="00915F5A">
        <w:rPr>
          <w:rFonts w:ascii="宋体" w:eastAsia="宋体" w:hAnsi="宋体" w:cs="宋体" w:hint="eastAsia"/>
          <w:sz w:val="24"/>
          <w:szCs w:val="24"/>
        </w:rPr>
        <w:t>万元，英文医学专著每部奖励现金</w:t>
      </w:r>
      <w:r w:rsidRPr="00915F5A">
        <w:rPr>
          <w:rFonts w:ascii="宋体" w:eastAsia="宋体" w:hAnsi="宋体" w:cs="宋体"/>
          <w:sz w:val="24"/>
          <w:szCs w:val="24"/>
        </w:rPr>
        <w:t xml:space="preserve"> 10 </w:t>
      </w:r>
      <w:r w:rsidRPr="00915F5A">
        <w:rPr>
          <w:rFonts w:ascii="宋体" w:eastAsia="宋体" w:hAnsi="宋体" w:cs="宋体" w:hint="eastAsia"/>
          <w:sz w:val="24"/>
          <w:szCs w:val="24"/>
        </w:rPr>
        <w:t>万元。</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8. </w:t>
      </w:r>
      <w:r w:rsidRPr="00915F5A">
        <w:rPr>
          <w:rFonts w:ascii="宋体" w:eastAsia="宋体" w:hAnsi="宋体" w:cs="宋体" w:hint="eastAsia"/>
          <w:sz w:val="24"/>
          <w:szCs w:val="24"/>
        </w:rPr>
        <w:t>市政府津补贴</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全日制硕士研究生（双证齐全）与医院签订</w:t>
      </w:r>
      <w:r w:rsidRPr="00915F5A">
        <w:rPr>
          <w:rFonts w:ascii="宋体" w:eastAsia="宋体" w:hAnsi="宋体" w:cs="宋体"/>
          <w:sz w:val="24"/>
          <w:szCs w:val="24"/>
        </w:rPr>
        <w:t xml:space="preserve"> 5 </w:t>
      </w:r>
      <w:r w:rsidRPr="00915F5A">
        <w:rPr>
          <w:rFonts w:ascii="宋体" w:eastAsia="宋体" w:hAnsi="宋体" w:cs="宋体" w:hint="eastAsia"/>
          <w:sz w:val="24"/>
          <w:szCs w:val="24"/>
        </w:rPr>
        <w:t>年及以上劳动合同，</w:t>
      </w:r>
      <w:r w:rsidRPr="00915F5A">
        <w:rPr>
          <w:rFonts w:ascii="宋体" w:eastAsia="宋体" w:hAnsi="宋体" w:cs="宋体"/>
          <w:sz w:val="24"/>
          <w:szCs w:val="24"/>
        </w:rPr>
        <w:t xml:space="preserve">5 </w:t>
      </w:r>
      <w:r w:rsidRPr="00915F5A">
        <w:rPr>
          <w:rFonts w:ascii="宋体" w:eastAsia="宋体" w:hAnsi="宋体" w:cs="宋体" w:hint="eastAsia"/>
          <w:sz w:val="24"/>
          <w:szCs w:val="24"/>
        </w:rPr>
        <w:t>年内给予每人每月</w:t>
      </w:r>
      <w:r>
        <w:rPr>
          <w:rFonts w:ascii="宋体" w:eastAsia="宋体" w:hAnsi="宋体" w:cs="宋体"/>
          <w:sz w:val="24"/>
          <w:szCs w:val="24"/>
        </w:rPr>
        <w:t xml:space="preserve"> 1</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元的生活补贴，</w:t>
      </w:r>
      <w:r w:rsidRPr="00915F5A">
        <w:rPr>
          <w:rFonts w:ascii="宋体" w:eastAsia="宋体" w:hAnsi="宋体" w:cs="宋体"/>
          <w:sz w:val="24"/>
          <w:szCs w:val="24"/>
        </w:rPr>
        <w:t xml:space="preserve">5 </w:t>
      </w:r>
      <w:r w:rsidRPr="00915F5A">
        <w:rPr>
          <w:rFonts w:ascii="宋体" w:eastAsia="宋体" w:hAnsi="宋体" w:cs="宋体" w:hint="eastAsia"/>
          <w:sz w:val="24"/>
          <w:szCs w:val="24"/>
        </w:rPr>
        <w:t>年后与医院续签合同并购房自住的，给予</w:t>
      </w:r>
      <w:r w:rsidRPr="00915F5A">
        <w:rPr>
          <w:rFonts w:ascii="宋体" w:eastAsia="宋体" w:hAnsi="宋体" w:cs="宋体"/>
          <w:sz w:val="24"/>
          <w:szCs w:val="24"/>
        </w:rPr>
        <w:t xml:space="preserve"> 10 </w:t>
      </w:r>
      <w:r w:rsidRPr="00915F5A">
        <w:rPr>
          <w:rFonts w:ascii="宋体" w:eastAsia="宋体" w:hAnsi="宋体" w:cs="宋体" w:hint="eastAsia"/>
          <w:sz w:val="24"/>
          <w:szCs w:val="24"/>
        </w:rPr>
        <w:t>万元购房补贴；</w:t>
      </w:r>
      <w:smartTag w:uri="urn:schemas-microsoft-com:office:smarttags" w:element="PersonName">
        <w:smartTagPr>
          <w:attr w:name="ProductID" w:val="全日制"/>
        </w:smartTagPr>
        <w:r w:rsidRPr="00915F5A">
          <w:rPr>
            <w:rFonts w:ascii="宋体" w:eastAsia="宋体" w:hAnsi="宋体" w:cs="宋体" w:hint="eastAsia"/>
            <w:sz w:val="24"/>
            <w:szCs w:val="24"/>
          </w:rPr>
          <w:t>全日制</w:t>
        </w:r>
      </w:smartTag>
      <w:r w:rsidRPr="00915F5A">
        <w:rPr>
          <w:rFonts w:ascii="宋体" w:eastAsia="宋体" w:hAnsi="宋体" w:cs="宋体" w:hint="eastAsia"/>
          <w:sz w:val="24"/>
          <w:szCs w:val="24"/>
        </w:rPr>
        <w:t>博士研究生（双证齐全）与医院签订</w:t>
      </w:r>
      <w:r w:rsidRPr="00915F5A">
        <w:rPr>
          <w:rFonts w:ascii="宋体" w:eastAsia="宋体" w:hAnsi="宋体" w:cs="宋体"/>
          <w:sz w:val="24"/>
          <w:szCs w:val="24"/>
        </w:rPr>
        <w:t xml:space="preserve"> 5 </w:t>
      </w:r>
      <w:r w:rsidRPr="00915F5A">
        <w:rPr>
          <w:rFonts w:ascii="宋体" w:eastAsia="宋体" w:hAnsi="宋体" w:cs="宋体" w:hint="eastAsia"/>
          <w:sz w:val="24"/>
          <w:szCs w:val="24"/>
        </w:rPr>
        <w:t>年及以上劳动合同，</w:t>
      </w:r>
      <w:r w:rsidRPr="00915F5A">
        <w:rPr>
          <w:rFonts w:ascii="宋体" w:eastAsia="宋体" w:hAnsi="宋体" w:cs="宋体"/>
          <w:sz w:val="24"/>
          <w:szCs w:val="24"/>
        </w:rPr>
        <w:t xml:space="preserve">5 </w:t>
      </w:r>
      <w:r w:rsidRPr="00915F5A">
        <w:rPr>
          <w:rFonts w:ascii="宋体" w:eastAsia="宋体" w:hAnsi="宋体" w:cs="宋体" w:hint="eastAsia"/>
          <w:sz w:val="24"/>
          <w:szCs w:val="24"/>
        </w:rPr>
        <w:t>年内给予每人每月</w:t>
      </w:r>
      <w:r>
        <w:rPr>
          <w:rFonts w:ascii="宋体" w:eastAsia="宋体" w:hAnsi="宋体" w:cs="宋体"/>
          <w:sz w:val="24"/>
          <w:szCs w:val="24"/>
        </w:rPr>
        <w:t xml:space="preserve"> 3</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元的生活补贴，</w:t>
      </w:r>
      <w:r w:rsidRPr="00915F5A">
        <w:rPr>
          <w:rFonts w:ascii="宋体" w:eastAsia="宋体" w:hAnsi="宋体" w:cs="宋体"/>
          <w:sz w:val="24"/>
          <w:szCs w:val="24"/>
        </w:rPr>
        <w:t xml:space="preserve">5 </w:t>
      </w:r>
      <w:r w:rsidRPr="00915F5A">
        <w:rPr>
          <w:rFonts w:ascii="宋体" w:eastAsia="宋体" w:hAnsi="宋体" w:cs="宋体" w:hint="eastAsia"/>
          <w:sz w:val="24"/>
          <w:szCs w:val="24"/>
        </w:rPr>
        <w:t>年后与医院续签合同并购房自住的，给予</w:t>
      </w:r>
      <w:r w:rsidRPr="00915F5A">
        <w:rPr>
          <w:rFonts w:ascii="宋体" w:eastAsia="宋体" w:hAnsi="宋体" w:cs="宋体"/>
          <w:sz w:val="24"/>
          <w:szCs w:val="24"/>
        </w:rPr>
        <w:t xml:space="preserve"> 15 </w:t>
      </w:r>
      <w:r w:rsidRPr="00915F5A">
        <w:rPr>
          <w:rFonts w:ascii="宋体" w:eastAsia="宋体" w:hAnsi="宋体" w:cs="宋体" w:hint="eastAsia"/>
          <w:sz w:val="24"/>
          <w:szCs w:val="24"/>
        </w:rPr>
        <w:t>万元购房补贴。此项考核后发放。</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9. </w:t>
      </w:r>
      <w:r w:rsidRPr="00915F5A">
        <w:rPr>
          <w:rFonts w:ascii="宋体" w:eastAsia="宋体" w:hAnsi="宋体" w:cs="宋体" w:hint="eastAsia"/>
          <w:sz w:val="24"/>
          <w:szCs w:val="24"/>
        </w:rPr>
        <w:t>在职人员能力提升：</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①医务人员规范化培训期间工资待遇按上级有关规定执行，福利待遇按医院规定发放，获评「优秀规培生」的一次性奖励</w:t>
      </w:r>
      <w:r>
        <w:rPr>
          <w:rFonts w:ascii="宋体" w:eastAsia="宋体" w:hAnsi="宋体" w:cs="宋体"/>
          <w:sz w:val="24"/>
          <w:szCs w:val="24"/>
        </w:rPr>
        <w:t xml:space="preserve"> 5</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②鼓励在职医务人员进修深造。每年选派一定比例的医务人员赴上海等地三级医院进修深造，进修期间工资待遇、职称晋升、岗位晋级、福利待遇等按医院规定发放，获评「优秀进修生」的奖励</w:t>
      </w:r>
      <w:r>
        <w:rPr>
          <w:rFonts w:ascii="宋体" w:eastAsia="宋体" w:hAnsi="宋体" w:cs="宋体"/>
          <w:sz w:val="24"/>
          <w:szCs w:val="24"/>
        </w:rPr>
        <w:t xml:space="preserve"> 5</w:t>
      </w:r>
      <w:r w:rsidRPr="00915F5A">
        <w:rPr>
          <w:rFonts w:ascii="宋体" w:eastAsia="宋体" w:hAnsi="宋体" w:cs="宋体"/>
          <w:sz w:val="24"/>
          <w:szCs w:val="24"/>
        </w:rPr>
        <w:t xml:space="preserve">000 </w:t>
      </w:r>
      <w:r w:rsidRPr="00915F5A">
        <w:rPr>
          <w:rFonts w:ascii="宋体" w:eastAsia="宋体" w:hAnsi="宋体" w:cs="宋体" w:hint="eastAsia"/>
          <w:sz w:val="24"/>
          <w:szCs w:val="24"/>
        </w:rPr>
        <w:t>元。</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 xml:space="preserve">10. </w:t>
      </w:r>
      <w:r w:rsidRPr="00915F5A">
        <w:rPr>
          <w:rFonts w:ascii="宋体" w:eastAsia="宋体" w:hAnsi="宋体" w:cs="宋体" w:hint="eastAsia"/>
          <w:sz w:val="24"/>
          <w:szCs w:val="24"/>
        </w:rPr>
        <w:t>其他</w:t>
      </w:r>
    </w:p>
    <w:p w:rsidR="000559D8" w:rsidRPr="00915F5A" w:rsidRDefault="000559D8" w:rsidP="00915F5A">
      <w:pPr>
        <w:adjustRightInd/>
        <w:snapToGrid/>
        <w:spacing w:after="0"/>
        <w:rPr>
          <w:rFonts w:ascii="宋体" w:eastAsia="宋体" w:hAnsi="宋体" w:cs="宋体"/>
          <w:sz w:val="24"/>
          <w:szCs w:val="24"/>
        </w:rPr>
      </w:pPr>
      <w:r w:rsidRPr="00915F5A">
        <w:rPr>
          <w:rFonts w:ascii="宋体" w:eastAsia="宋体" w:hAnsi="宋体" w:cs="宋体" w:hint="eastAsia"/>
          <w:sz w:val="24"/>
          <w:szCs w:val="24"/>
        </w:rPr>
        <w:t>引进的学科带头人、博士、硕士研究生等高层次人才为外地户籍的，单位提供集体宿舍，并尽可能解决其配偶工作、户口随迁、子女入学等问题。引进的高层次人才可采取年薪工资、协议工资、项目工资等方式聘任，具体待遇面议。</w:t>
      </w:r>
    </w:p>
    <w:p w:rsidR="000559D8" w:rsidRPr="00915F5A" w:rsidRDefault="000559D8" w:rsidP="00915F5A">
      <w:pPr>
        <w:adjustRightInd/>
        <w:snapToGrid/>
        <w:spacing w:after="0"/>
        <w:rPr>
          <w:rFonts w:ascii="宋体" w:eastAsia="宋体" w:hAnsi="宋体" w:cs="宋体"/>
          <w:sz w:val="24"/>
          <w:szCs w:val="24"/>
        </w:rPr>
      </w:pPr>
    </w:p>
    <w:p w:rsidR="000559D8" w:rsidRPr="00915F5A" w:rsidRDefault="000559D8" w:rsidP="00915F5A">
      <w:pPr>
        <w:adjustRightInd/>
        <w:snapToGrid/>
        <w:spacing w:after="0"/>
        <w:rPr>
          <w:rFonts w:ascii="宋体" w:eastAsia="宋体" w:hAnsi="宋体" w:cs="宋体"/>
          <w:sz w:val="24"/>
          <w:szCs w:val="24"/>
        </w:rPr>
      </w:pPr>
    </w:p>
    <w:p w:rsidR="000559D8" w:rsidRDefault="000559D8" w:rsidP="00D31D50">
      <w:pPr>
        <w:spacing w:line="220" w:lineRule="atLeast"/>
      </w:pPr>
    </w:p>
    <w:sectPr w:rsidR="000559D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9D8" w:rsidRDefault="000559D8" w:rsidP="00ED691B">
      <w:pPr>
        <w:spacing w:after="0"/>
      </w:pPr>
      <w:r>
        <w:separator/>
      </w:r>
    </w:p>
  </w:endnote>
  <w:endnote w:type="continuationSeparator" w:id="1">
    <w:p w:rsidR="000559D8" w:rsidRDefault="000559D8" w:rsidP="00ED69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9D8" w:rsidRDefault="000559D8" w:rsidP="00ED691B">
      <w:pPr>
        <w:spacing w:after="0"/>
      </w:pPr>
      <w:r>
        <w:separator/>
      </w:r>
    </w:p>
  </w:footnote>
  <w:footnote w:type="continuationSeparator" w:id="1">
    <w:p w:rsidR="000559D8" w:rsidRDefault="000559D8" w:rsidP="00ED691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559D8"/>
    <w:rsid w:val="002E4B11"/>
    <w:rsid w:val="00306C38"/>
    <w:rsid w:val="00323B43"/>
    <w:rsid w:val="0038107E"/>
    <w:rsid w:val="003D37D8"/>
    <w:rsid w:val="004052BE"/>
    <w:rsid w:val="00426133"/>
    <w:rsid w:val="004358AB"/>
    <w:rsid w:val="005C3ED7"/>
    <w:rsid w:val="005F5B90"/>
    <w:rsid w:val="00885C47"/>
    <w:rsid w:val="008B7200"/>
    <w:rsid w:val="008B7726"/>
    <w:rsid w:val="00915F5A"/>
    <w:rsid w:val="00952EF1"/>
    <w:rsid w:val="00AB1C00"/>
    <w:rsid w:val="00B868ED"/>
    <w:rsid w:val="00BD4A95"/>
    <w:rsid w:val="00D0383D"/>
    <w:rsid w:val="00D31D50"/>
    <w:rsid w:val="00DB576D"/>
    <w:rsid w:val="00ED69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15F5A"/>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rsid w:val="00915F5A"/>
    <w:rPr>
      <w:rFonts w:cs="Times New Roman"/>
      <w:b/>
      <w:bCs/>
    </w:rPr>
  </w:style>
  <w:style w:type="paragraph" w:styleId="BalloonText">
    <w:name w:val="Balloon Text"/>
    <w:basedOn w:val="Normal"/>
    <w:link w:val="BalloonTextChar"/>
    <w:uiPriority w:val="99"/>
    <w:semiHidden/>
    <w:rsid w:val="00915F5A"/>
    <w:pPr>
      <w:spacing w:after="0"/>
    </w:pPr>
    <w:rPr>
      <w:sz w:val="18"/>
      <w:szCs w:val="18"/>
    </w:rPr>
  </w:style>
  <w:style w:type="character" w:customStyle="1" w:styleId="BalloonTextChar">
    <w:name w:val="Balloon Text Char"/>
    <w:basedOn w:val="DefaultParagraphFont"/>
    <w:link w:val="BalloonText"/>
    <w:uiPriority w:val="99"/>
    <w:semiHidden/>
    <w:locked/>
    <w:rsid w:val="00915F5A"/>
    <w:rPr>
      <w:rFonts w:ascii="Tahoma" w:hAnsi="Tahoma" w:cs="Times New Roman"/>
      <w:sz w:val="18"/>
      <w:szCs w:val="18"/>
    </w:rPr>
  </w:style>
  <w:style w:type="character" w:styleId="Hyperlink">
    <w:name w:val="Hyperlink"/>
    <w:basedOn w:val="DefaultParagraphFont"/>
    <w:uiPriority w:val="99"/>
    <w:semiHidden/>
    <w:rsid w:val="008B7200"/>
    <w:rPr>
      <w:rFonts w:cs="Times New Roman"/>
      <w:color w:val="0000FF"/>
      <w:u w:val="single"/>
    </w:rPr>
  </w:style>
  <w:style w:type="paragraph" w:styleId="Header">
    <w:name w:val="header"/>
    <w:basedOn w:val="Normal"/>
    <w:link w:val="HeaderChar"/>
    <w:uiPriority w:val="99"/>
    <w:semiHidden/>
    <w:rsid w:val="00ED691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ED691B"/>
    <w:rPr>
      <w:rFonts w:ascii="Tahoma" w:hAnsi="Tahoma" w:cs="Times New Roman"/>
      <w:sz w:val="18"/>
      <w:szCs w:val="18"/>
    </w:rPr>
  </w:style>
  <w:style w:type="paragraph" w:styleId="Footer">
    <w:name w:val="footer"/>
    <w:basedOn w:val="Normal"/>
    <w:link w:val="FooterChar"/>
    <w:uiPriority w:val="99"/>
    <w:semiHidden/>
    <w:rsid w:val="00ED691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ED691B"/>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366300614">
      <w:marLeft w:val="0"/>
      <w:marRight w:val="0"/>
      <w:marTop w:val="0"/>
      <w:marBottom w:val="0"/>
      <w:divBdr>
        <w:top w:val="none" w:sz="0" w:space="0" w:color="auto"/>
        <w:left w:val="none" w:sz="0" w:space="0" w:color="auto"/>
        <w:bottom w:val="none" w:sz="0" w:space="0" w:color="auto"/>
        <w:right w:val="none" w:sz="0" w:space="0" w:color="auto"/>
      </w:divBdr>
    </w:div>
    <w:div w:id="366300617">
      <w:marLeft w:val="0"/>
      <w:marRight w:val="0"/>
      <w:marTop w:val="0"/>
      <w:marBottom w:val="0"/>
      <w:divBdr>
        <w:top w:val="none" w:sz="0" w:space="0" w:color="auto"/>
        <w:left w:val="none" w:sz="0" w:space="0" w:color="auto"/>
        <w:bottom w:val="none" w:sz="0" w:space="0" w:color="auto"/>
        <w:right w:val="none" w:sz="0" w:space="0" w:color="auto"/>
      </w:divBdr>
      <w:divsChild>
        <w:div w:id="366300604">
          <w:marLeft w:val="0"/>
          <w:marRight w:val="0"/>
          <w:marTop w:val="0"/>
          <w:marBottom w:val="0"/>
          <w:divBdr>
            <w:top w:val="none" w:sz="0" w:space="0" w:color="auto"/>
            <w:left w:val="none" w:sz="0" w:space="0" w:color="auto"/>
            <w:bottom w:val="none" w:sz="0" w:space="0" w:color="auto"/>
            <w:right w:val="none" w:sz="0" w:space="0" w:color="auto"/>
          </w:divBdr>
        </w:div>
        <w:div w:id="366300605">
          <w:marLeft w:val="0"/>
          <w:marRight w:val="0"/>
          <w:marTop w:val="0"/>
          <w:marBottom w:val="0"/>
          <w:divBdr>
            <w:top w:val="none" w:sz="0" w:space="0" w:color="auto"/>
            <w:left w:val="none" w:sz="0" w:space="0" w:color="auto"/>
            <w:bottom w:val="none" w:sz="0" w:space="0" w:color="auto"/>
            <w:right w:val="none" w:sz="0" w:space="0" w:color="auto"/>
          </w:divBdr>
          <w:divsChild>
            <w:div w:id="366300609">
              <w:marLeft w:val="0"/>
              <w:marRight w:val="0"/>
              <w:marTop w:val="0"/>
              <w:marBottom w:val="0"/>
              <w:divBdr>
                <w:top w:val="none" w:sz="0" w:space="0" w:color="auto"/>
                <w:left w:val="none" w:sz="0" w:space="0" w:color="auto"/>
                <w:bottom w:val="none" w:sz="0" w:space="0" w:color="auto"/>
                <w:right w:val="none" w:sz="0" w:space="0" w:color="auto"/>
              </w:divBdr>
            </w:div>
          </w:divsChild>
        </w:div>
        <w:div w:id="366300607">
          <w:marLeft w:val="0"/>
          <w:marRight w:val="0"/>
          <w:marTop w:val="0"/>
          <w:marBottom w:val="0"/>
          <w:divBdr>
            <w:top w:val="none" w:sz="0" w:space="0" w:color="auto"/>
            <w:left w:val="none" w:sz="0" w:space="0" w:color="auto"/>
            <w:bottom w:val="none" w:sz="0" w:space="0" w:color="auto"/>
            <w:right w:val="none" w:sz="0" w:space="0" w:color="auto"/>
          </w:divBdr>
          <w:divsChild>
            <w:div w:id="366300606">
              <w:marLeft w:val="0"/>
              <w:marRight w:val="0"/>
              <w:marTop w:val="0"/>
              <w:marBottom w:val="0"/>
              <w:divBdr>
                <w:top w:val="none" w:sz="0" w:space="0" w:color="auto"/>
                <w:left w:val="none" w:sz="0" w:space="0" w:color="auto"/>
                <w:bottom w:val="none" w:sz="0" w:space="0" w:color="auto"/>
                <w:right w:val="none" w:sz="0" w:space="0" w:color="auto"/>
              </w:divBdr>
            </w:div>
          </w:divsChild>
        </w:div>
        <w:div w:id="366300610">
          <w:marLeft w:val="0"/>
          <w:marRight w:val="0"/>
          <w:marTop w:val="0"/>
          <w:marBottom w:val="0"/>
          <w:divBdr>
            <w:top w:val="none" w:sz="0" w:space="0" w:color="auto"/>
            <w:left w:val="none" w:sz="0" w:space="0" w:color="auto"/>
            <w:bottom w:val="none" w:sz="0" w:space="0" w:color="auto"/>
            <w:right w:val="none" w:sz="0" w:space="0" w:color="auto"/>
          </w:divBdr>
          <w:divsChild>
            <w:div w:id="366300612">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366300613">
          <w:marLeft w:val="0"/>
          <w:marRight w:val="0"/>
          <w:marTop w:val="0"/>
          <w:marBottom w:val="0"/>
          <w:divBdr>
            <w:top w:val="none" w:sz="0" w:space="0" w:color="auto"/>
            <w:left w:val="none" w:sz="0" w:space="0" w:color="auto"/>
            <w:bottom w:val="none" w:sz="0" w:space="0" w:color="auto"/>
            <w:right w:val="none" w:sz="0" w:space="0" w:color="auto"/>
          </w:divBdr>
          <w:divsChild>
            <w:div w:id="366300608">
              <w:marLeft w:val="0"/>
              <w:marRight w:val="0"/>
              <w:marTop w:val="0"/>
              <w:marBottom w:val="0"/>
              <w:divBdr>
                <w:top w:val="none" w:sz="0" w:space="0" w:color="auto"/>
                <w:left w:val="none" w:sz="0" w:space="0" w:color="auto"/>
                <w:bottom w:val="none" w:sz="0" w:space="0" w:color="auto"/>
                <w:right w:val="none" w:sz="0" w:space="0" w:color="auto"/>
              </w:divBdr>
            </w:div>
          </w:divsChild>
        </w:div>
        <w:div w:id="366300616">
          <w:marLeft w:val="0"/>
          <w:marRight w:val="0"/>
          <w:marTop w:val="0"/>
          <w:marBottom w:val="0"/>
          <w:divBdr>
            <w:top w:val="none" w:sz="0" w:space="0" w:color="auto"/>
            <w:left w:val="none" w:sz="0" w:space="0" w:color="auto"/>
            <w:bottom w:val="none" w:sz="0" w:space="0" w:color="auto"/>
            <w:right w:val="none" w:sz="0" w:space="0" w:color="auto"/>
          </w:divBdr>
        </w:div>
        <w:div w:id="366300618">
          <w:marLeft w:val="0"/>
          <w:marRight w:val="0"/>
          <w:marTop w:val="0"/>
          <w:marBottom w:val="0"/>
          <w:divBdr>
            <w:top w:val="none" w:sz="0" w:space="0" w:color="auto"/>
            <w:left w:val="none" w:sz="0" w:space="0" w:color="auto"/>
            <w:bottom w:val="none" w:sz="0" w:space="0" w:color="auto"/>
            <w:right w:val="none" w:sz="0" w:space="0" w:color="auto"/>
          </w:divBdr>
          <w:divsChild>
            <w:div w:id="3663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1145</TotalTime>
  <Pages>3</Pages>
  <Words>376</Words>
  <Characters>2145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cp:lastModifiedBy>
  <cp:revision>12</cp:revision>
  <cp:lastPrinted>2019-02-18T00:28:00Z</cp:lastPrinted>
  <dcterms:created xsi:type="dcterms:W3CDTF">2008-09-11T17:20:00Z</dcterms:created>
  <dcterms:modified xsi:type="dcterms:W3CDTF">2019-03-12T10:33:00Z</dcterms:modified>
</cp:coreProperties>
</file>